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330C" w14:textId="77777777" w:rsidR="00FC0657" w:rsidRPr="00FC0657" w:rsidRDefault="00FC0657" w:rsidP="00FC0657">
      <w:pPr>
        <w:spacing w:after="0" w:line="240" w:lineRule="auto"/>
        <w:contextualSpacing/>
        <w:jc w:val="center"/>
        <w:rPr>
          <w:rFonts w:cs="Times New Roman"/>
          <w:color w:val="auto"/>
          <w:sz w:val="24"/>
          <w:lang w:eastAsia="en-US" w:bidi="en-US"/>
        </w:rPr>
      </w:pPr>
      <w:r w:rsidRPr="00FC0657">
        <w:rPr>
          <w:rFonts w:cs="Times New Roman"/>
          <w:noProof/>
          <w:color w:val="auto"/>
          <w:sz w:val="24"/>
          <w:lang w:eastAsia="en-US" w:bidi="en-US"/>
        </w:rPr>
        <w:drawing>
          <wp:inline distT="0" distB="0" distL="0" distR="0" wp14:anchorId="3AEAD66C" wp14:editId="5E30BDA2">
            <wp:extent cx="2705100" cy="2286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2705100" cy="2286000"/>
                    </a:xfrm>
                    <a:prstGeom prst="rect">
                      <a:avLst/>
                    </a:prstGeom>
                  </pic:spPr>
                </pic:pic>
              </a:graphicData>
            </a:graphic>
          </wp:inline>
        </w:drawing>
      </w:r>
    </w:p>
    <w:p w14:paraId="16FE1C6B" w14:textId="77777777" w:rsidR="00FC0657" w:rsidRPr="00FC0657" w:rsidRDefault="00FC0657" w:rsidP="00FC0657">
      <w:pPr>
        <w:spacing w:after="0" w:line="240" w:lineRule="auto"/>
        <w:ind w:left="0" w:right="0" w:firstLine="0"/>
        <w:contextualSpacing/>
        <w:jc w:val="left"/>
        <w:rPr>
          <w:rFonts w:cs="Times New Roman"/>
          <w:color w:val="auto"/>
          <w:sz w:val="48"/>
          <w:szCs w:val="48"/>
          <w:lang w:eastAsia="en-US" w:bidi="en-US"/>
        </w:rPr>
      </w:pPr>
    </w:p>
    <w:p w14:paraId="2D94EC2B" w14:textId="77777777" w:rsidR="00FC0657" w:rsidRPr="00FC0657" w:rsidRDefault="00FC0657" w:rsidP="00FC0657">
      <w:pPr>
        <w:spacing w:after="0" w:line="240" w:lineRule="auto"/>
        <w:ind w:left="0" w:right="0" w:firstLine="0"/>
        <w:contextualSpacing/>
        <w:jc w:val="left"/>
        <w:rPr>
          <w:rFonts w:cs="Times New Roman"/>
          <w:color w:val="auto"/>
          <w:sz w:val="48"/>
          <w:szCs w:val="48"/>
          <w:lang w:eastAsia="en-US" w:bidi="en-US"/>
        </w:rPr>
      </w:pPr>
    </w:p>
    <w:p w14:paraId="45350969" w14:textId="77777777" w:rsidR="00FC0657" w:rsidRPr="00FC0657" w:rsidRDefault="00FC0657" w:rsidP="00FC0657">
      <w:pPr>
        <w:spacing w:after="0" w:line="240" w:lineRule="auto"/>
        <w:ind w:left="0" w:right="0" w:firstLine="0"/>
        <w:contextualSpacing/>
        <w:jc w:val="left"/>
        <w:rPr>
          <w:rFonts w:cs="Times New Roman"/>
          <w:color w:val="auto"/>
          <w:sz w:val="48"/>
          <w:szCs w:val="48"/>
          <w:lang w:eastAsia="en-US" w:bidi="en-US"/>
        </w:rPr>
      </w:pPr>
    </w:p>
    <w:p w14:paraId="1EB6C82E" w14:textId="77777777" w:rsidR="00FC0657" w:rsidRPr="00FC0657" w:rsidRDefault="00FC0657" w:rsidP="00FC0657">
      <w:pPr>
        <w:spacing w:after="0" w:line="240" w:lineRule="auto"/>
        <w:ind w:left="0" w:right="0" w:firstLine="0"/>
        <w:contextualSpacing/>
        <w:jc w:val="left"/>
        <w:rPr>
          <w:rFonts w:cs="Times New Roman"/>
          <w:color w:val="auto"/>
          <w:sz w:val="48"/>
          <w:szCs w:val="48"/>
          <w:lang w:eastAsia="en-US" w:bidi="en-US"/>
        </w:rPr>
      </w:pPr>
    </w:p>
    <w:p w14:paraId="652A47AD" w14:textId="77777777" w:rsidR="00FC0657" w:rsidRPr="00FC0657" w:rsidRDefault="00FC0657" w:rsidP="00FC0657">
      <w:pPr>
        <w:spacing w:after="0" w:line="240" w:lineRule="auto"/>
        <w:ind w:left="0" w:right="0" w:firstLine="0"/>
        <w:contextualSpacing/>
        <w:jc w:val="left"/>
        <w:rPr>
          <w:rFonts w:cs="Times New Roman"/>
          <w:color w:val="auto"/>
          <w:sz w:val="48"/>
          <w:szCs w:val="48"/>
          <w:lang w:eastAsia="en-US" w:bidi="en-US"/>
        </w:rPr>
      </w:pPr>
    </w:p>
    <w:p w14:paraId="220CB62E" w14:textId="77777777" w:rsidR="00FC0657" w:rsidRPr="00FC0657" w:rsidRDefault="00FC0657" w:rsidP="00FC0657">
      <w:pPr>
        <w:spacing w:after="0" w:line="240" w:lineRule="auto"/>
        <w:ind w:left="0" w:right="0" w:firstLine="0"/>
        <w:contextualSpacing/>
        <w:jc w:val="left"/>
        <w:rPr>
          <w:rFonts w:cs="Times New Roman"/>
          <w:color w:val="auto"/>
          <w:sz w:val="48"/>
          <w:szCs w:val="48"/>
          <w:lang w:eastAsia="en-US" w:bidi="en-US"/>
        </w:rPr>
      </w:pPr>
    </w:p>
    <w:p w14:paraId="5CB5BFA0" w14:textId="77777777" w:rsidR="00FC0657" w:rsidRPr="00FC0657" w:rsidRDefault="00FC0657" w:rsidP="00FC0657">
      <w:pPr>
        <w:spacing w:after="0" w:line="240" w:lineRule="auto"/>
        <w:ind w:left="0" w:right="0" w:firstLine="0"/>
        <w:contextualSpacing/>
        <w:jc w:val="left"/>
        <w:rPr>
          <w:rFonts w:cs="Times New Roman"/>
          <w:color w:val="auto"/>
          <w:sz w:val="48"/>
          <w:szCs w:val="48"/>
          <w:lang w:eastAsia="en-US" w:bidi="en-US"/>
        </w:rPr>
      </w:pPr>
    </w:p>
    <w:p w14:paraId="438550D0" w14:textId="77777777" w:rsidR="00FC0657" w:rsidRPr="00FC0657" w:rsidRDefault="00FC0657" w:rsidP="00FC0657">
      <w:pPr>
        <w:spacing w:after="0" w:line="240" w:lineRule="auto"/>
        <w:ind w:left="0" w:right="0" w:firstLine="0"/>
        <w:contextualSpacing/>
        <w:jc w:val="left"/>
        <w:rPr>
          <w:rFonts w:cs="Times New Roman"/>
          <w:color w:val="auto"/>
          <w:sz w:val="48"/>
          <w:szCs w:val="48"/>
          <w:lang w:eastAsia="en-US" w:bidi="en-US"/>
        </w:rPr>
      </w:pPr>
    </w:p>
    <w:p w14:paraId="6C7A26C8" w14:textId="77777777" w:rsidR="00FC0657" w:rsidRPr="00FC0657" w:rsidRDefault="00FC0657" w:rsidP="00FC0657">
      <w:pPr>
        <w:spacing w:after="0" w:line="240" w:lineRule="auto"/>
        <w:ind w:left="0" w:right="0" w:firstLine="0"/>
        <w:contextualSpacing/>
        <w:jc w:val="left"/>
        <w:rPr>
          <w:rFonts w:cs="Times New Roman"/>
          <w:color w:val="auto"/>
          <w:sz w:val="48"/>
          <w:szCs w:val="48"/>
          <w:lang w:eastAsia="en-US" w:bidi="en-US"/>
        </w:rPr>
      </w:pPr>
    </w:p>
    <w:p w14:paraId="252EC417" w14:textId="77777777" w:rsidR="00FC0657" w:rsidRPr="00FC0657" w:rsidRDefault="00FC0657" w:rsidP="00FC0657">
      <w:pPr>
        <w:spacing w:after="0" w:line="240" w:lineRule="auto"/>
        <w:ind w:left="0" w:right="0" w:firstLine="0"/>
        <w:contextualSpacing/>
        <w:jc w:val="left"/>
        <w:rPr>
          <w:rFonts w:cs="Times New Roman"/>
          <w:color w:val="auto"/>
          <w:sz w:val="48"/>
          <w:szCs w:val="48"/>
          <w:lang w:eastAsia="en-US" w:bidi="en-US"/>
        </w:rPr>
      </w:pPr>
    </w:p>
    <w:p w14:paraId="0E255C88" w14:textId="77777777" w:rsidR="00FC0657" w:rsidRPr="00FC0657" w:rsidRDefault="00FC0657" w:rsidP="00FC0657">
      <w:pPr>
        <w:spacing w:after="0" w:line="240" w:lineRule="auto"/>
        <w:ind w:left="0" w:right="0" w:firstLine="0"/>
        <w:contextualSpacing/>
        <w:jc w:val="left"/>
        <w:rPr>
          <w:rFonts w:cs="Times New Roman"/>
          <w:color w:val="auto"/>
          <w:sz w:val="48"/>
          <w:szCs w:val="48"/>
          <w:lang w:eastAsia="en-US" w:bidi="en-US"/>
        </w:rPr>
      </w:pPr>
    </w:p>
    <w:p w14:paraId="4A5B8D65" w14:textId="614D4C96" w:rsidR="00FC0657" w:rsidRPr="00FC0657" w:rsidRDefault="00FC0657" w:rsidP="00FC0657">
      <w:pPr>
        <w:spacing w:after="0" w:line="240" w:lineRule="auto"/>
        <w:ind w:left="0" w:right="0" w:firstLine="0"/>
        <w:contextualSpacing/>
        <w:jc w:val="left"/>
        <w:rPr>
          <w:rFonts w:cs="Times New Roman"/>
          <w:color w:val="auto"/>
          <w:sz w:val="44"/>
          <w:szCs w:val="44"/>
          <w:lang w:eastAsia="en-US" w:bidi="en-US"/>
        </w:rPr>
      </w:pPr>
      <w:r w:rsidRPr="00FC0657">
        <w:rPr>
          <w:rFonts w:cs="Times New Roman"/>
          <w:color w:val="auto"/>
          <w:sz w:val="44"/>
          <w:szCs w:val="44"/>
          <w:lang w:eastAsia="en-US" w:bidi="en-US"/>
        </w:rPr>
        <w:t xml:space="preserve">Covid-19 </w:t>
      </w:r>
      <w:r w:rsidRPr="00FC0657">
        <w:rPr>
          <w:rFonts w:cs="Times New Roman"/>
          <w:color w:val="auto"/>
          <w:sz w:val="44"/>
          <w:szCs w:val="44"/>
          <w:lang w:eastAsia="en-US" w:bidi="en-US"/>
        </w:rPr>
        <w:t>Vaccination</w:t>
      </w:r>
      <w:r w:rsidRPr="00FC0657">
        <w:rPr>
          <w:rFonts w:cs="Times New Roman"/>
          <w:color w:val="auto"/>
          <w:sz w:val="44"/>
          <w:szCs w:val="44"/>
          <w:lang w:eastAsia="en-US" w:bidi="en-US"/>
        </w:rPr>
        <w:t xml:space="preserve"> Policy – Events &amp; </w:t>
      </w:r>
      <w:r w:rsidRPr="00FC0657">
        <w:rPr>
          <w:rFonts w:cs="Times New Roman"/>
          <w:color w:val="auto"/>
          <w:sz w:val="44"/>
          <w:szCs w:val="44"/>
          <w:lang w:eastAsia="en-US" w:bidi="en-US"/>
        </w:rPr>
        <w:t>Participation</w:t>
      </w:r>
    </w:p>
    <w:p w14:paraId="354C3A2D" w14:textId="77777777" w:rsidR="00FC0657" w:rsidRPr="00FC0657" w:rsidRDefault="00FC0657" w:rsidP="00FC0657">
      <w:pPr>
        <w:spacing w:after="160" w:line="259" w:lineRule="auto"/>
        <w:ind w:left="0" w:right="0" w:firstLine="0"/>
        <w:jc w:val="left"/>
        <w:rPr>
          <w:rFonts w:asciiTheme="minorHAnsi" w:hAnsiTheme="minorHAnsi" w:cstheme="minorHAnsi"/>
          <w:b/>
          <w:bCs/>
          <w:color w:val="auto"/>
          <w:lang w:eastAsia="en-US" w:bidi="en-US"/>
        </w:rPr>
      </w:pPr>
      <w:bookmarkStart w:id="0" w:name="_Hlk75788080"/>
    </w:p>
    <w:tbl>
      <w:tblPr>
        <w:tblStyle w:val="TableGrid"/>
        <w:tblW w:w="0" w:type="auto"/>
        <w:tblLayout w:type="fixed"/>
        <w:tblLook w:val="04A0" w:firstRow="1" w:lastRow="0" w:firstColumn="1" w:lastColumn="0" w:noHBand="0" w:noVBand="1"/>
      </w:tblPr>
      <w:tblGrid>
        <w:gridCol w:w="2552"/>
        <w:gridCol w:w="2552"/>
        <w:gridCol w:w="2552"/>
        <w:gridCol w:w="2552"/>
      </w:tblGrid>
      <w:tr w:rsidR="00FC0657" w:rsidRPr="00FC0657" w14:paraId="3FB5A1E0" w14:textId="77777777" w:rsidTr="00607AF6">
        <w:tc>
          <w:tcPr>
            <w:tcW w:w="2552" w:type="dxa"/>
            <w:gridSpan w:val="4"/>
            <w:shd w:val="clear" w:color="auto" w:fill="D9D9D9" w:themeFill="background1" w:themeFillShade="D9"/>
          </w:tcPr>
          <w:p w14:paraId="4860AC0F" w14:textId="77777777" w:rsidR="00FC0657" w:rsidRPr="00FC0657" w:rsidRDefault="00FC0657" w:rsidP="00FC0657">
            <w:pPr>
              <w:spacing w:after="0" w:line="240" w:lineRule="auto"/>
              <w:ind w:left="0" w:right="0" w:firstLine="0"/>
              <w:jc w:val="left"/>
              <w:rPr>
                <w:rFonts w:cstheme="minorHAnsi"/>
                <w:b/>
                <w:sz w:val="20"/>
              </w:rPr>
            </w:pPr>
            <w:r w:rsidRPr="00FC0657">
              <w:rPr>
                <w:rFonts w:cstheme="minorHAnsi"/>
                <w:b/>
                <w:sz w:val="20"/>
              </w:rPr>
              <w:t>Policy History</w:t>
            </w:r>
          </w:p>
        </w:tc>
      </w:tr>
      <w:tr w:rsidR="00FC0657" w:rsidRPr="00FC0657" w14:paraId="77816ACB" w14:textId="77777777" w:rsidTr="00607AF6">
        <w:tc>
          <w:tcPr>
            <w:tcW w:w="2552" w:type="dxa"/>
          </w:tcPr>
          <w:p w14:paraId="360FF3D4" w14:textId="77777777" w:rsidR="00FC0657" w:rsidRPr="00FC0657" w:rsidRDefault="00FC0657" w:rsidP="00FC0657">
            <w:pPr>
              <w:spacing w:after="0" w:line="240" w:lineRule="auto"/>
              <w:ind w:left="0" w:right="0" w:firstLine="0"/>
              <w:jc w:val="left"/>
              <w:rPr>
                <w:rFonts w:cstheme="minorHAnsi"/>
                <w:sz w:val="20"/>
              </w:rPr>
            </w:pPr>
            <w:r w:rsidRPr="00FC0657">
              <w:rPr>
                <w:rFonts w:cstheme="minorHAnsi"/>
                <w:sz w:val="20"/>
              </w:rPr>
              <w:t>Approved</w:t>
            </w:r>
          </w:p>
        </w:tc>
        <w:tc>
          <w:tcPr>
            <w:tcW w:w="2552" w:type="dxa"/>
          </w:tcPr>
          <w:p w14:paraId="1D09E39C" w14:textId="6D0C4D20" w:rsidR="00FC0657" w:rsidRPr="00FC0657" w:rsidRDefault="00FC0657" w:rsidP="00FC0657">
            <w:pPr>
              <w:spacing w:after="0" w:line="240" w:lineRule="auto"/>
              <w:ind w:left="0" w:right="0" w:firstLine="0"/>
              <w:jc w:val="left"/>
              <w:rPr>
                <w:rFonts w:cstheme="minorHAnsi"/>
                <w:sz w:val="20"/>
              </w:rPr>
            </w:pPr>
            <w:r w:rsidRPr="00FC0657">
              <w:rPr>
                <w:rFonts w:cstheme="minorHAnsi"/>
                <w:sz w:val="20"/>
              </w:rPr>
              <w:t xml:space="preserve">December </w:t>
            </w:r>
            <w:r w:rsidR="00B35D1B">
              <w:rPr>
                <w:rFonts w:cstheme="minorHAnsi"/>
                <w:sz w:val="20"/>
              </w:rPr>
              <w:t>6</w:t>
            </w:r>
            <w:r w:rsidRPr="00FC0657">
              <w:rPr>
                <w:rFonts w:cstheme="minorHAnsi"/>
                <w:sz w:val="20"/>
              </w:rPr>
              <w:t>, 2021</w:t>
            </w:r>
          </w:p>
        </w:tc>
        <w:tc>
          <w:tcPr>
            <w:tcW w:w="2552" w:type="dxa"/>
          </w:tcPr>
          <w:p w14:paraId="1F6D981D" w14:textId="77777777" w:rsidR="00FC0657" w:rsidRPr="00FC0657" w:rsidRDefault="00FC0657" w:rsidP="00FC0657">
            <w:pPr>
              <w:spacing w:after="0" w:line="240" w:lineRule="auto"/>
              <w:ind w:left="0" w:right="0" w:firstLine="0"/>
              <w:jc w:val="left"/>
              <w:rPr>
                <w:rFonts w:cstheme="minorHAnsi"/>
                <w:sz w:val="20"/>
              </w:rPr>
            </w:pPr>
            <w:r w:rsidRPr="00FC0657">
              <w:rPr>
                <w:rFonts w:cstheme="minorHAnsi"/>
                <w:sz w:val="20"/>
              </w:rPr>
              <w:t>Next Review Date</w:t>
            </w:r>
          </w:p>
        </w:tc>
        <w:tc>
          <w:tcPr>
            <w:tcW w:w="2552" w:type="dxa"/>
          </w:tcPr>
          <w:p w14:paraId="4A714C1A" w14:textId="60E5F688" w:rsidR="00FC0657" w:rsidRPr="00FC0657" w:rsidRDefault="00FC0657" w:rsidP="00FC0657">
            <w:pPr>
              <w:spacing w:after="0" w:line="240" w:lineRule="auto"/>
              <w:ind w:left="0" w:right="0" w:firstLine="0"/>
              <w:jc w:val="left"/>
              <w:rPr>
                <w:rFonts w:cstheme="minorHAnsi"/>
                <w:sz w:val="20"/>
              </w:rPr>
            </w:pPr>
            <w:r w:rsidRPr="00FC0657">
              <w:rPr>
                <w:rFonts w:cstheme="minorHAnsi"/>
                <w:sz w:val="20"/>
              </w:rPr>
              <w:t>December 31, 202</w:t>
            </w:r>
            <w:r>
              <w:rPr>
                <w:rFonts w:cstheme="minorHAnsi"/>
                <w:sz w:val="20"/>
              </w:rPr>
              <w:t>2</w:t>
            </w:r>
          </w:p>
        </w:tc>
      </w:tr>
      <w:bookmarkEnd w:id="0"/>
    </w:tbl>
    <w:p w14:paraId="10ADEB53" w14:textId="6428E27C" w:rsidR="00A66232" w:rsidRDefault="0078412D">
      <w:pPr>
        <w:spacing w:after="0" w:line="259" w:lineRule="auto"/>
        <w:ind w:left="-1415" w:right="10825" w:firstLine="0"/>
        <w:jc w:val="left"/>
      </w:pPr>
      <w:r>
        <w:br w:type="page"/>
      </w:r>
    </w:p>
    <w:sdt>
      <w:sdtPr>
        <w:rPr>
          <w:b w:val="0"/>
          <w:sz w:val="22"/>
        </w:rPr>
        <w:id w:val="674228807"/>
        <w:docPartObj>
          <w:docPartGallery w:val="Table of Contents"/>
        </w:docPartObj>
      </w:sdtPr>
      <w:sdtEndPr/>
      <w:sdtContent>
        <w:p w14:paraId="7B2987F2" w14:textId="77777777" w:rsidR="00A66232" w:rsidRDefault="0078412D">
          <w:pPr>
            <w:pStyle w:val="Heading2"/>
            <w:ind w:left="-4"/>
          </w:pPr>
          <w:r>
            <w:t>TABLE OF CONTENTS</w:t>
          </w:r>
          <w:r>
            <w:rPr>
              <w:sz w:val="22"/>
            </w:rPr>
            <w:t xml:space="preserve"> </w:t>
          </w:r>
        </w:p>
        <w:p w14:paraId="4407FAAB" w14:textId="0446A573" w:rsidR="00B35D1B" w:rsidRDefault="0078412D">
          <w:pPr>
            <w:pStyle w:val="TOC1"/>
            <w:tabs>
              <w:tab w:val="right" w:leader="dot" w:pos="9400"/>
            </w:tabs>
            <w:rPr>
              <w:rFonts w:asciiTheme="minorHAnsi" w:eastAsiaTheme="minorEastAsia" w:hAnsiTheme="minorHAnsi" w:cstheme="minorBidi"/>
              <w:noProof/>
              <w:color w:val="auto"/>
            </w:rPr>
          </w:pPr>
          <w:r>
            <w:fldChar w:fldCharType="begin"/>
          </w:r>
          <w:r>
            <w:instrText xml:space="preserve"> TOC \o "1-1" \h \z \u </w:instrText>
          </w:r>
          <w:r>
            <w:fldChar w:fldCharType="separate"/>
          </w:r>
          <w:hyperlink w:anchor="_Toc89857634" w:history="1">
            <w:r w:rsidR="00B35D1B" w:rsidRPr="008B00FC">
              <w:rPr>
                <w:rStyle w:val="Hyperlink"/>
                <w:rFonts w:eastAsia="Times New Roman" w:cstheme="minorHAnsi"/>
                <w:bCs/>
                <w:noProof/>
                <w:lang w:eastAsia="x-none"/>
              </w:rPr>
              <w:t>Introduction</w:t>
            </w:r>
            <w:r w:rsidR="00B35D1B">
              <w:rPr>
                <w:noProof/>
                <w:webHidden/>
              </w:rPr>
              <w:tab/>
            </w:r>
            <w:r w:rsidR="00B35D1B">
              <w:rPr>
                <w:noProof/>
                <w:webHidden/>
              </w:rPr>
              <w:fldChar w:fldCharType="begin"/>
            </w:r>
            <w:r w:rsidR="00B35D1B">
              <w:rPr>
                <w:noProof/>
                <w:webHidden/>
              </w:rPr>
              <w:instrText xml:space="preserve"> PAGEREF _Toc89857634 \h </w:instrText>
            </w:r>
            <w:r w:rsidR="00B35D1B">
              <w:rPr>
                <w:noProof/>
                <w:webHidden/>
              </w:rPr>
            </w:r>
            <w:r w:rsidR="00B35D1B">
              <w:rPr>
                <w:noProof/>
                <w:webHidden/>
              </w:rPr>
              <w:fldChar w:fldCharType="separate"/>
            </w:r>
            <w:r w:rsidR="00B35D1B">
              <w:rPr>
                <w:noProof/>
                <w:webHidden/>
              </w:rPr>
              <w:t>3</w:t>
            </w:r>
            <w:r w:rsidR="00B35D1B">
              <w:rPr>
                <w:noProof/>
                <w:webHidden/>
              </w:rPr>
              <w:fldChar w:fldCharType="end"/>
            </w:r>
          </w:hyperlink>
        </w:p>
        <w:p w14:paraId="01284DD7" w14:textId="5A6808A5" w:rsidR="00B35D1B" w:rsidRDefault="00B35D1B">
          <w:pPr>
            <w:pStyle w:val="TOC1"/>
            <w:tabs>
              <w:tab w:val="right" w:leader="dot" w:pos="9400"/>
            </w:tabs>
            <w:rPr>
              <w:rFonts w:asciiTheme="minorHAnsi" w:eastAsiaTheme="minorEastAsia" w:hAnsiTheme="minorHAnsi" w:cstheme="minorBidi"/>
              <w:noProof/>
              <w:color w:val="auto"/>
            </w:rPr>
          </w:pPr>
          <w:hyperlink w:anchor="_Toc89857635" w:history="1">
            <w:r w:rsidRPr="008B00FC">
              <w:rPr>
                <w:rStyle w:val="Hyperlink"/>
                <w:rFonts w:eastAsia="Times New Roman" w:cstheme="minorHAnsi"/>
                <w:bCs/>
                <w:noProof/>
                <w:lang w:eastAsia="x-none"/>
              </w:rPr>
              <w:t>Definitions</w:t>
            </w:r>
            <w:r>
              <w:rPr>
                <w:noProof/>
                <w:webHidden/>
              </w:rPr>
              <w:tab/>
            </w:r>
            <w:r>
              <w:rPr>
                <w:noProof/>
                <w:webHidden/>
              </w:rPr>
              <w:fldChar w:fldCharType="begin"/>
            </w:r>
            <w:r>
              <w:rPr>
                <w:noProof/>
                <w:webHidden/>
              </w:rPr>
              <w:instrText xml:space="preserve"> PAGEREF _Toc89857635 \h </w:instrText>
            </w:r>
            <w:r>
              <w:rPr>
                <w:noProof/>
                <w:webHidden/>
              </w:rPr>
            </w:r>
            <w:r>
              <w:rPr>
                <w:noProof/>
                <w:webHidden/>
              </w:rPr>
              <w:fldChar w:fldCharType="separate"/>
            </w:r>
            <w:r>
              <w:rPr>
                <w:noProof/>
                <w:webHidden/>
              </w:rPr>
              <w:t>3</w:t>
            </w:r>
            <w:r>
              <w:rPr>
                <w:noProof/>
                <w:webHidden/>
              </w:rPr>
              <w:fldChar w:fldCharType="end"/>
            </w:r>
          </w:hyperlink>
        </w:p>
        <w:p w14:paraId="023EE1D0" w14:textId="160AD9F5" w:rsidR="00B35D1B" w:rsidRDefault="00B35D1B">
          <w:pPr>
            <w:pStyle w:val="TOC1"/>
            <w:tabs>
              <w:tab w:val="right" w:leader="dot" w:pos="9400"/>
            </w:tabs>
            <w:rPr>
              <w:rFonts w:asciiTheme="minorHAnsi" w:eastAsiaTheme="minorEastAsia" w:hAnsiTheme="minorHAnsi" w:cstheme="minorBidi"/>
              <w:noProof/>
              <w:color w:val="auto"/>
            </w:rPr>
          </w:pPr>
          <w:hyperlink w:anchor="_Toc89857636" w:history="1">
            <w:r w:rsidRPr="008B00FC">
              <w:rPr>
                <w:rStyle w:val="Hyperlink"/>
                <w:rFonts w:cstheme="minorHAnsi"/>
                <w:noProof/>
                <w:lang w:eastAsia="en-US" w:bidi="en-US"/>
              </w:rPr>
              <w:t>Scope &amp; Application</w:t>
            </w:r>
            <w:r>
              <w:rPr>
                <w:noProof/>
                <w:webHidden/>
              </w:rPr>
              <w:tab/>
            </w:r>
            <w:r>
              <w:rPr>
                <w:noProof/>
                <w:webHidden/>
              </w:rPr>
              <w:fldChar w:fldCharType="begin"/>
            </w:r>
            <w:r>
              <w:rPr>
                <w:noProof/>
                <w:webHidden/>
              </w:rPr>
              <w:instrText xml:space="preserve"> PAGEREF _Toc89857636 \h </w:instrText>
            </w:r>
            <w:r>
              <w:rPr>
                <w:noProof/>
                <w:webHidden/>
              </w:rPr>
            </w:r>
            <w:r>
              <w:rPr>
                <w:noProof/>
                <w:webHidden/>
              </w:rPr>
              <w:fldChar w:fldCharType="separate"/>
            </w:r>
            <w:r>
              <w:rPr>
                <w:noProof/>
                <w:webHidden/>
              </w:rPr>
              <w:t>3</w:t>
            </w:r>
            <w:r>
              <w:rPr>
                <w:noProof/>
                <w:webHidden/>
              </w:rPr>
              <w:fldChar w:fldCharType="end"/>
            </w:r>
          </w:hyperlink>
        </w:p>
        <w:p w14:paraId="41699E96" w14:textId="2E1EA01B" w:rsidR="00B35D1B" w:rsidRDefault="00B35D1B">
          <w:pPr>
            <w:pStyle w:val="TOC1"/>
            <w:tabs>
              <w:tab w:val="right" w:leader="dot" w:pos="9400"/>
            </w:tabs>
            <w:rPr>
              <w:rFonts w:asciiTheme="minorHAnsi" w:eastAsiaTheme="minorEastAsia" w:hAnsiTheme="minorHAnsi" w:cstheme="minorBidi"/>
              <w:noProof/>
              <w:color w:val="auto"/>
            </w:rPr>
          </w:pPr>
          <w:hyperlink w:anchor="_Toc89857637" w:history="1">
            <w:r w:rsidRPr="008B00FC">
              <w:rPr>
                <w:rStyle w:val="Hyperlink"/>
                <w:rFonts w:cstheme="minorHAnsi"/>
                <w:bCs/>
                <w:noProof/>
                <w:lang w:eastAsia="en-US" w:bidi="en-US"/>
              </w:rPr>
              <w:t>Key Principles</w:t>
            </w:r>
            <w:r>
              <w:rPr>
                <w:noProof/>
                <w:webHidden/>
              </w:rPr>
              <w:tab/>
            </w:r>
            <w:r>
              <w:rPr>
                <w:noProof/>
                <w:webHidden/>
              </w:rPr>
              <w:fldChar w:fldCharType="begin"/>
            </w:r>
            <w:r>
              <w:rPr>
                <w:noProof/>
                <w:webHidden/>
              </w:rPr>
              <w:instrText xml:space="preserve"> PAGEREF _Toc89857637 \h </w:instrText>
            </w:r>
            <w:r>
              <w:rPr>
                <w:noProof/>
                <w:webHidden/>
              </w:rPr>
            </w:r>
            <w:r>
              <w:rPr>
                <w:noProof/>
                <w:webHidden/>
              </w:rPr>
              <w:fldChar w:fldCharType="separate"/>
            </w:r>
            <w:r>
              <w:rPr>
                <w:noProof/>
                <w:webHidden/>
              </w:rPr>
              <w:t>4</w:t>
            </w:r>
            <w:r>
              <w:rPr>
                <w:noProof/>
                <w:webHidden/>
              </w:rPr>
              <w:fldChar w:fldCharType="end"/>
            </w:r>
          </w:hyperlink>
        </w:p>
        <w:p w14:paraId="0BF5C469" w14:textId="19CCA38A" w:rsidR="00B35D1B" w:rsidRDefault="00B35D1B">
          <w:pPr>
            <w:pStyle w:val="TOC1"/>
            <w:tabs>
              <w:tab w:val="right" w:leader="dot" w:pos="9400"/>
            </w:tabs>
            <w:rPr>
              <w:rFonts w:asciiTheme="minorHAnsi" w:eastAsiaTheme="minorEastAsia" w:hAnsiTheme="minorHAnsi" w:cstheme="minorBidi"/>
              <w:noProof/>
              <w:color w:val="auto"/>
            </w:rPr>
          </w:pPr>
          <w:hyperlink w:anchor="_Toc89857638" w:history="1">
            <w:r w:rsidRPr="008B00FC">
              <w:rPr>
                <w:rStyle w:val="Hyperlink"/>
                <w:rFonts w:cstheme="minorHAnsi"/>
                <w:noProof/>
                <w:lang w:eastAsia="en-US" w:bidi="en-US"/>
              </w:rPr>
              <w:t>Policy</w:t>
            </w:r>
            <w:r>
              <w:rPr>
                <w:noProof/>
                <w:webHidden/>
              </w:rPr>
              <w:tab/>
            </w:r>
            <w:r>
              <w:rPr>
                <w:noProof/>
                <w:webHidden/>
              </w:rPr>
              <w:fldChar w:fldCharType="begin"/>
            </w:r>
            <w:r>
              <w:rPr>
                <w:noProof/>
                <w:webHidden/>
              </w:rPr>
              <w:instrText xml:space="preserve"> PAGEREF _Toc89857638 \h </w:instrText>
            </w:r>
            <w:r>
              <w:rPr>
                <w:noProof/>
                <w:webHidden/>
              </w:rPr>
            </w:r>
            <w:r>
              <w:rPr>
                <w:noProof/>
                <w:webHidden/>
              </w:rPr>
              <w:fldChar w:fldCharType="separate"/>
            </w:r>
            <w:r>
              <w:rPr>
                <w:noProof/>
                <w:webHidden/>
              </w:rPr>
              <w:t>4</w:t>
            </w:r>
            <w:r>
              <w:rPr>
                <w:noProof/>
                <w:webHidden/>
              </w:rPr>
              <w:fldChar w:fldCharType="end"/>
            </w:r>
          </w:hyperlink>
        </w:p>
        <w:p w14:paraId="6E7CA830" w14:textId="5A681D34" w:rsidR="00B35D1B" w:rsidRDefault="00B35D1B">
          <w:pPr>
            <w:pStyle w:val="TOC1"/>
            <w:tabs>
              <w:tab w:val="right" w:leader="dot" w:pos="9400"/>
            </w:tabs>
            <w:rPr>
              <w:rFonts w:asciiTheme="minorHAnsi" w:eastAsiaTheme="minorEastAsia" w:hAnsiTheme="minorHAnsi" w:cstheme="minorBidi"/>
              <w:noProof/>
              <w:color w:val="auto"/>
            </w:rPr>
          </w:pPr>
          <w:hyperlink w:anchor="_Toc89857639" w:history="1">
            <w:r w:rsidRPr="008B00FC">
              <w:rPr>
                <w:rStyle w:val="Hyperlink"/>
                <w:noProof/>
              </w:rPr>
              <w:t>Accommodation</w:t>
            </w:r>
            <w:r>
              <w:rPr>
                <w:noProof/>
                <w:webHidden/>
              </w:rPr>
              <w:tab/>
            </w:r>
            <w:r>
              <w:rPr>
                <w:noProof/>
                <w:webHidden/>
              </w:rPr>
              <w:fldChar w:fldCharType="begin"/>
            </w:r>
            <w:r>
              <w:rPr>
                <w:noProof/>
                <w:webHidden/>
              </w:rPr>
              <w:instrText xml:space="preserve"> PAGEREF _Toc89857639 \h </w:instrText>
            </w:r>
            <w:r>
              <w:rPr>
                <w:noProof/>
                <w:webHidden/>
              </w:rPr>
            </w:r>
            <w:r>
              <w:rPr>
                <w:noProof/>
                <w:webHidden/>
              </w:rPr>
              <w:fldChar w:fldCharType="separate"/>
            </w:r>
            <w:r>
              <w:rPr>
                <w:noProof/>
                <w:webHidden/>
              </w:rPr>
              <w:t>4</w:t>
            </w:r>
            <w:r>
              <w:rPr>
                <w:noProof/>
                <w:webHidden/>
              </w:rPr>
              <w:fldChar w:fldCharType="end"/>
            </w:r>
          </w:hyperlink>
        </w:p>
        <w:p w14:paraId="3F4D348C" w14:textId="0ADDF59E" w:rsidR="00B35D1B" w:rsidRDefault="00B35D1B">
          <w:pPr>
            <w:pStyle w:val="TOC1"/>
            <w:tabs>
              <w:tab w:val="right" w:leader="dot" w:pos="9400"/>
            </w:tabs>
            <w:rPr>
              <w:rFonts w:asciiTheme="minorHAnsi" w:eastAsiaTheme="minorEastAsia" w:hAnsiTheme="minorHAnsi" w:cstheme="minorBidi"/>
              <w:noProof/>
              <w:color w:val="auto"/>
            </w:rPr>
          </w:pPr>
          <w:hyperlink w:anchor="_Toc89857640" w:history="1">
            <w:r w:rsidRPr="008B00FC">
              <w:rPr>
                <w:rStyle w:val="Hyperlink"/>
                <w:noProof/>
              </w:rPr>
              <w:t>Privacy &amp; Confidential Information</w:t>
            </w:r>
            <w:r>
              <w:rPr>
                <w:noProof/>
                <w:webHidden/>
              </w:rPr>
              <w:tab/>
            </w:r>
            <w:r>
              <w:rPr>
                <w:noProof/>
                <w:webHidden/>
              </w:rPr>
              <w:fldChar w:fldCharType="begin"/>
            </w:r>
            <w:r>
              <w:rPr>
                <w:noProof/>
                <w:webHidden/>
              </w:rPr>
              <w:instrText xml:space="preserve"> PAGEREF _Toc89857640 \h </w:instrText>
            </w:r>
            <w:r>
              <w:rPr>
                <w:noProof/>
                <w:webHidden/>
              </w:rPr>
            </w:r>
            <w:r>
              <w:rPr>
                <w:noProof/>
                <w:webHidden/>
              </w:rPr>
              <w:fldChar w:fldCharType="separate"/>
            </w:r>
            <w:r>
              <w:rPr>
                <w:noProof/>
                <w:webHidden/>
              </w:rPr>
              <w:t>5</w:t>
            </w:r>
            <w:r>
              <w:rPr>
                <w:noProof/>
                <w:webHidden/>
              </w:rPr>
              <w:fldChar w:fldCharType="end"/>
            </w:r>
          </w:hyperlink>
        </w:p>
        <w:p w14:paraId="0FE5A31F" w14:textId="2A13E359" w:rsidR="00B35D1B" w:rsidRDefault="00B35D1B">
          <w:pPr>
            <w:pStyle w:val="TOC1"/>
            <w:tabs>
              <w:tab w:val="right" w:leader="dot" w:pos="9400"/>
            </w:tabs>
            <w:rPr>
              <w:rFonts w:asciiTheme="minorHAnsi" w:eastAsiaTheme="minorEastAsia" w:hAnsiTheme="minorHAnsi" w:cstheme="minorBidi"/>
              <w:noProof/>
              <w:color w:val="auto"/>
            </w:rPr>
          </w:pPr>
          <w:hyperlink w:anchor="_Toc89857641" w:history="1">
            <w:r w:rsidRPr="008B00FC">
              <w:rPr>
                <w:rStyle w:val="Hyperlink"/>
                <w:noProof/>
              </w:rPr>
              <w:t>Exceptions</w:t>
            </w:r>
            <w:r>
              <w:rPr>
                <w:noProof/>
                <w:webHidden/>
              </w:rPr>
              <w:tab/>
            </w:r>
            <w:r>
              <w:rPr>
                <w:noProof/>
                <w:webHidden/>
              </w:rPr>
              <w:fldChar w:fldCharType="begin"/>
            </w:r>
            <w:r>
              <w:rPr>
                <w:noProof/>
                <w:webHidden/>
              </w:rPr>
              <w:instrText xml:space="preserve"> PAGEREF _Toc89857641 \h </w:instrText>
            </w:r>
            <w:r>
              <w:rPr>
                <w:noProof/>
                <w:webHidden/>
              </w:rPr>
            </w:r>
            <w:r>
              <w:rPr>
                <w:noProof/>
                <w:webHidden/>
              </w:rPr>
              <w:fldChar w:fldCharType="separate"/>
            </w:r>
            <w:r>
              <w:rPr>
                <w:noProof/>
                <w:webHidden/>
              </w:rPr>
              <w:t>5</w:t>
            </w:r>
            <w:r>
              <w:rPr>
                <w:noProof/>
                <w:webHidden/>
              </w:rPr>
              <w:fldChar w:fldCharType="end"/>
            </w:r>
          </w:hyperlink>
        </w:p>
        <w:p w14:paraId="0C29C437" w14:textId="77AFA1F1" w:rsidR="00A66232" w:rsidRDefault="0078412D">
          <w:r>
            <w:fldChar w:fldCharType="end"/>
          </w:r>
        </w:p>
      </w:sdtContent>
    </w:sdt>
    <w:p w14:paraId="395919C5" w14:textId="77777777" w:rsidR="00A66232" w:rsidRDefault="0078412D">
      <w:pPr>
        <w:spacing w:after="0" w:line="259" w:lineRule="auto"/>
        <w:ind w:left="1" w:right="0" w:firstLine="0"/>
        <w:jc w:val="left"/>
      </w:pPr>
      <w:r>
        <w:rPr>
          <w:b/>
          <w:sz w:val="28"/>
        </w:rPr>
        <w:t xml:space="preserve"> </w:t>
      </w:r>
      <w:r>
        <w:rPr>
          <w:b/>
          <w:sz w:val="28"/>
        </w:rPr>
        <w:tab/>
        <w:t xml:space="preserve"> </w:t>
      </w:r>
      <w:r>
        <w:br w:type="page"/>
      </w:r>
    </w:p>
    <w:p w14:paraId="55E4AF2E" w14:textId="341956A2" w:rsidR="00FC0657" w:rsidRPr="00FC0657" w:rsidRDefault="00FC0657" w:rsidP="00000E39">
      <w:pPr>
        <w:pStyle w:val="Heading1"/>
        <w:spacing w:after="0"/>
        <w:ind w:left="0" w:firstLine="0"/>
      </w:pPr>
      <w:bookmarkStart w:id="1" w:name="_Toc89857634"/>
      <w:r w:rsidRPr="00FC0657">
        <w:rPr>
          <w:rFonts w:asciiTheme="minorHAnsi" w:eastAsia="Times New Roman" w:hAnsiTheme="minorHAnsi" w:cstheme="minorHAnsi"/>
          <w:bCs/>
          <w:color w:val="auto"/>
          <w:sz w:val="24"/>
          <w:szCs w:val="24"/>
          <w:u w:val="single"/>
          <w:lang w:eastAsia="x-none"/>
        </w:rPr>
        <w:lastRenderedPageBreak/>
        <w:t>Introduction</w:t>
      </w:r>
      <w:bookmarkEnd w:id="1"/>
    </w:p>
    <w:p w14:paraId="0A453A0C" w14:textId="29B3DC3C" w:rsidR="00FC0657" w:rsidRDefault="00FC0657" w:rsidP="00000E39">
      <w:pPr>
        <w:spacing w:after="160" w:line="259" w:lineRule="auto"/>
        <w:ind w:left="0" w:right="16" w:firstLine="0"/>
      </w:pPr>
      <w:r>
        <w:t>Health Canada, the federal and provincial governments, the Public Health Agency of Canada, regional public health authorities, the Canadian Medical Association have all endorsed voluntary COVID-19 Vaccination</w:t>
      </w:r>
      <w:r w:rsidR="00650954">
        <w:t>.</w:t>
      </w:r>
      <w:r>
        <w:t xml:space="preserve"> for all individuals deemed </w:t>
      </w:r>
      <w:r>
        <w:rPr>
          <w:b/>
        </w:rPr>
        <w:t>Vaccine Eligible</w:t>
      </w:r>
      <w:r>
        <w:t xml:space="preserve"> and who may safely receive a Vaccine. </w:t>
      </w:r>
    </w:p>
    <w:p w14:paraId="73997A06" w14:textId="6DE016C2" w:rsidR="00FC0657" w:rsidRDefault="0074050A" w:rsidP="00000E39">
      <w:pPr>
        <w:spacing w:after="160" w:line="259" w:lineRule="auto"/>
        <w:ind w:left="0" w:right="16" w:firstLine="0"/>
      </w:pPr>
      <w:r>
        <w:rPr>
          <w:b/>
        </w:rPr>
        <w:t>Friends of the World Cup of Wrestling Society</w:t>
      </w:r>
      <w:r w:rsidR="00FC0657">
        <w:t xml:space="preserve"> (</w:t>
      </w:r>
      <w:r>
        <w:t>FWCWS</w:t>
      </w:r>
      <w:r w:rsidR="00FC0657">
        <w:t xml:space="preserve">) is committed to taking every reasonable precaution in the circumstances for the protection of the health and safety of employees, athletes, and all stakeholders from the hazard of COVID-19. This Policy is intended to encourage, support and maximize COVID-19 Vaccination rates and safety at </w:t>
      </w:r>
      <w:r>
        <w:t>FWCWS</w:t>
      </w:r>
      <w:r w:rsidR="00FC0657">
        <w:t xml:space="preserve"> as one of the critical preventatives and control measures for the hazard of COVID-19. </w:t>
      </w:r>
      <w:r>
        <w:t>FWCWS</w:t>
      </w:r>
      <w:r w:rsidR="00FC0657">
        <w:t xml:space="preserve"> is also committed to compliance with all applicable public and occupational health and safety, human rights, privacy, and other laws in the development and implementation of this Policy.  </w:t>
      </w:r>
    </w:p>
    <w:p w14:paraId="19C7FDC5" w14:textId="08A9DAD6" w:rsidR="00FC0657" w:rsidRPr="00FC0657" w:rsidRDefault="00FC0657" w:rsidP="00000E39">
      <w:pPr>
        <w:pStyle w:val="Heading1"/>
        <w:spacing w:after="0"/>
        <w:ind w:left="0" w:firstLine="0"/>
      </w:pPr>
      <w:bookmarkStart w:id="2" w:name="_Toc89857635"/>
      <w:r w:rsidRPr="00FC0657">
        <w:rPr>
          <w:rFonts w:asciiTheme="minorHAnsi" w:eastAsia="Times New Roman" w:hAnsiTheme="minorHAnsi" w:cstheme="minorHAnsi"/>
          <w:bCs/>
          <w:color w:val="auto"/>
          <w:sz w:val="24"/>
          <w:szCs w:val="24"/>
          <w:u w:val="single"/>
          <w:lang w:eastAsia="x-none"/>
        </w:rPr>
        <w:t>Definitions</w:t>
      </w:r>
      <w:bookmarkEnd w:id="2"/>
    </w:p>
    <w:p w14:paraId="3741DC86" w14:textId="5E1C622A" w:rsidR="00FC0657" w:rsidRDefault="00FC0657" w:rsidP="00000E39">
      <w:pPr>
        <w:spacing w:after="160" w:line="259" w:lineRule="auto"/>
        <w:ind w:left="0" w:right="0" w:firstLine="0"/>
      </w:pPr>
      <w:r>
        <w:rPr>
          <w:b/>
        </w:rPr>
        <w:t>“COVID-</w:t>
      </w:r>
      <w:r w:rsidR="005775F0">
        <w:rPr>
          <w:b/>
        </w:rPr>
        <w:t>19</w:t>
      </w:r>
      <w:r>
        <w:rPr>
          <w:b/>
        </w:rPr>
        <w:t xml:space="preserve">” is the infectious disease caused by SARS-CoV-C.  </w:t>
      </w:r>
    </w:p>
    <w:p w14:paraId="7E9B7CD9" w14:textId="570B77CD" w:rsidR="00FC0657" w:rsidRDefault="00FC0657" w:rsidP="00000E39">
      <w:pPr>
        <w:spacing w:after="160" w:line="259" w:lineRule="auto"/>
        <w:ind w:left="0" w:right="16" w:firstLine="0"/>
      </w:pPr>
      <w:r>
        <w:t>“</w:t>
      </w:r>
      <w:r>
        <w:rPr>
          <w:b/>
        </w:rPr>
        <w:t>Participants</w:t>
      </w:r>
      <w:r>
        <w:t xml:space="preserve">” includes all athletes, coaches, officials, staff, team support staff, parents, guardians, volunteers and any attendees, including spectators, that attend </w:t>
      </w:r>
      <w:r w:rsidR="0074050A">
        <w:t>FWCWS</w:t>
      </w:r>
      <w:r>
        <w:t xml:space="preserve"> Activities. </w:t>
      </w:r>
    </w:p>
    <w:p w14:paraId="730CD6FB" w14:textId="77777777" w:rsidR="00FC0657" w:rsidRDefault="00FC0657" w:rsidP="00000E39">
      <w:pPr>
        <w:spacing w:after="160" w:line="259" w:lineRule="auto"/>
        <w:ind w:left="0" w:right="16" w:firstLine="0"/>
      </w:pPr>
      <w:r>
        <w:t>“</w:t>
      </w:r>
      <w:r>
        <w:rPr>
          <w:b/>
        </w:rPr>
        <w:t>Proof of Vaccination</w:t>
      </w:r>
      <w:r>
        <w:t xml:space="preserve">” refers to government issued documentation demonstrating that an individual has been Vaccinated along with government issued photo identification that matches the individual. </w:t>
      </w:r>
    </w:p>
    <w:p w14:paraId="74E80470" w14:textId="77777777" w:rsidR="00FC0657" w:rsidRDefault="00FC0657" w:rsidP="00000E39">
      <w:pPr>
        <w:spacing w:after="160" w:line="259" w:lineRule="auto"/>
        <w:ind w:left="0" w:right="16" w:firstLine="0"/>
      </w:pPr>
      <w:r>
        <w:t>“</w:t>
      </w:r>
      <w:r>
        <w:rPr>
          <w:b/>
        </w:rPr>
        <w:t>Vaccine(s)</w:t>
      </w:r>
      <w:r>
        <w:t xml:space="preserve">” refers to a vaccine approved by Health Canada for use in Canada in relation to COVID-19. </w:t>
      </w:r>
    </w:p>
    <w:p w14:paraId="6D9F98E3" w14:textId="7853F4EE" w:rsidR="00FC0657" w:rsidRDefault="00FC0657" w:rsidP="00000E39">
      <w:pPr>
        <w:spacing w:after="160" w:line="259" w:lineRule="auto"/>
        <w:ind w:left="0" w:right="16" w:firstLine="0"/>
      </w:pPr>
      <w:r>
        <w:rPr>
          <w:b/>
        </w:rPr>
        <w:t>“Vaccine Eligibility”</w:t>
      </w:r>
      <w:r>
        <w:t xml:space="preserve"> refers to </w:t>
      </w:r>
      <w:r w:rsidR="00AE64AB">
        <w:t>all people</w:t>
      </w:r>
      <w:r>
        <w:t xml:space="preserve"> eligible to receive COVID-19 vaccine as defined by Health Canada.</w:t>
      </w:r>
    </w:p>
    <w:p w14:paraId="4003845A" w14:textId="77777777" w:rsidR="00FC0657" w:rsidRDefault="00FC0657" w:rsidP="00000E39">
      <w:pPr>
        <w:spacing w:after="160" w:line="259" w:lineRule="auto"/>
        <w:ind w:left="0" w:right="16" w:firstLine="0"/>
      </w:pPr>
      <w:r>
        <w:t>“</w:t>
      </w:r>
      <w:r>
        <w:rPr>
          <w:b/>
        </w:rPr>
        <w:t>Vaccination</w:t>
      </w:r>
      <w:r>
        <w:t xml:space="preserve">” refers to the administration of a Vaccine(s) to protect individuals from COVID-19. It may include the administration of one or more doses of Vaccine. </w:t>
      </w:r>
    </w:p>
    <w:p w14:paraId="3525CA80" w14:textId="77777777" w:rsidR="00FC0657" w:rsidRDefault="00FC0657" w:rsidP="00000E39">
      <w:pPr>
        <w:spacing w:after="160" w:line="259" w:lineRule="auto"/>
        <w:ind w:left="0" w:right="16" w:firstLine="0"/>
      </w:pPr>
      <w:r>
        <w:t>“</w:t>
      </w:r>
      <w:r>
        <w:rPr>
          <w:b/>
        </w:rPr>
        <w:t>Vaccinated</w:t>
      </w:r>
      <w:r>
        <w:t xml:space="preserve">” refers to an individual who has received all doses of a Vaccine, recommended or required by Health Canada, to produce an immune response to COVID-19. </w:t>
      </w:r>
    </w:p>
    <w:p w14:paraId="0D3EC2D7" w14:textId="1C655FE2" w:rsidR="00FC0657" w:rsidRDefault="00FC0657" w:rsidP="00000E39">
      <w:pPr>
        <w:spacing w:after="160" w:line="259" w:lineRule="auto"/>
        <w:ind w:left="0" w:right="16" w:firstLine="0"/>
      </w:pPr>
      <w:r>
        <w:t>“</w:t>
      </w:r>
      <w:r w:rsidR="0074050A">
        <w:rPr>
          <w:b/>
        </w:rPr>
        <w:t>FWCWS</w:t>
      </w:r>
      <w:r>
        <w:rPr>
          <w:b/>
        </w:rPr>
        <w:t xml:space="preserve"> Activities</w:t>
      </w:r>
      <w:r>
        <w:t xml:space="preserve">” means all in-person activities related to the </w:t>
      </w:r>
      <w:r w:rsidR="0074050A">
        <w:t>FWCWS</w:t>
      </w:r>
      <w:r>
        <w:t xml:space="preserve"> event organized, hosted or sanctioned by </w:t>
      </w:r>
      <w:r w:rsidR="0074050A">
        <w:t>FWCWS</w:t>
      </w:r>
      <w:r>
        <w:t xml:space="preserve">, whether conducted on or off </w:t>
      </w:r>
      <w:r w:rsidR="0074050A">
        <w:t>FWCWS</w:t>
      </w:r>
      <w:r>
        <w:t xml:space="preserve"> Premises, including travel. </w:t>
      </w:r>
    </w:p>
    <w:p w14:paraId="2254CE95" w14:textId="75505284" w:rsidR="00FC0657" w:rsidRDefault="00FC0657" w:rsidP="00000E39">
      <w:pPr>
        <w:spacing w:after="160" w:line="259" w:lineRule="auto"/>
        <w:ind w:left="0" w:right="16" w:firstLine="0"/>
      </w:pPr>
      <w:r>
        <w:t>“</w:t>
      </w:r>
      <w:r w:rsidR="0074050A">
        <w:rPr>
          <w:b/>
        </w:rPr>
        <w:t>FWCWS</w:t>
      </w:r>
      <w:r>
        <w:rPr>
          <w:b/>
        </w:rPr>
        <w:t xml:space="preserve"> Premises</w:t>
      </w:r>
      <w:r>
        <w:t xml:space="preserve">” includes, but is not restricted to, all land, property, structures, installations, vehicles or equipment owned, leased, rented, operated, used, or otherwise controlled by </w:t>
      </w:r>
      <w:r w:rsidR="0074050A">
        <w:t>FWCWS</w:t>
      </w:r>
      <w:r>
        <w:t xml:space="preserve"> for the purpose of conducting </w:t>
      </w:r>
      <w:r w:rsidR="0074050A">
        <w:t>FWCWS</w:t>
      </w:r>
      <w:r>
        <w:t xml:space="preserve"> Activities. It does not include a Participant’s personal residence.</w:t>
      </w:r>
      <w:r>
        <w:rPr>
          <w:rFonts w:ascii="Times New Roman" w:eastAsia="Times New Roman" w:hAnsi="Times New Roman" w:cs="Times New Roman"/>
          <w:sz w:val="24"/>
        </w:rPr>
        <w:t xml:space="preserve">  </w:t>
      </w:r>
    </w:p>
    <w:p w14:paraId="27FE4942" w14:textId="5492EA1B" w:rsidR="00FC0657" w:rsidRPr="00FC0657" w:rsidRDefault="00FC0657" w:rsidP="00000E39">
      <w:pPr>
        <w:pStyle w:val="Heading1"/>
        <w:spacing w:after="0"/>
        <w:ind w:left="0" w:firstLine="0"/>
      </w:pPr>
      <w:bookmarkStart w:id="3" w:name="_Toc89857636"/>
      <w:r w:rsidRPr="00FC0657">
        <w:rPr>
          <w:rFonts w:asciiTheme="minorHAnsi" w:hAnsiTheme="minorHAnsi" w:cstheme="minorHAnsi"/>
          <w:color w:val="auto"/>
          <w:sz w:val="24"/>
          <w:u w:val="single"/>
          <w:lang w:eastAsia="en-US" w:bidi="en-US"/>
        </w:rPr>
        <w:t>Scope &amp; Application</w:t>
      </w:r>
      <w:bookmarkEnd w:id="3"/>
    </w:p>
    <w:p w14:paraId="1A712EF4" w14:textId="1FC654A7" w:rsidR="00FC0657" w:rsidRDefault="00FC0657" w:rsidP="00000E39">
      <w:pPr>
        <w:spacing w:after="160" w:line="259" w:lineRule="auto"/>
        <w:ind w:left="0" w:right="16" w:firstLine="0"/>
      </w:pPr>
      <w:r>
        <w:t xml:space="preserve">This Policy applies to all attendees of in-person events organized, hosted or sanctioned by </w:t>
      </w:r>
      <w:r w:rsidR="0074050A">
        <w:t>FWCWS</w:t>
      </w:r>
      <w:r>
        <w:t xml:space="preserve">, including but not limited to athletes, coaches, officials, staff, support staff, volunteers, </w:t>
      </w:r>
      <w:r w:rsidR="00B920AE">
        <w:t xml:space="preserve">spectators </w:t>
      </w:r>
      <w:r>
        <w:t xml:space="preserve">and other participants. All </w:t>
      </w:r>
      <w:r w:rsidR="0074050A">
        <w:t>FWCWS</w:t>
      </w:r>
      <w:r>
        <w:t xml:space="preserve"> </w:t>
      </w:r>
      <w:r w:rsidR="00B920AE">
        <w:t xml:space="preserve">members </w:t>
      </w:r>
      <w:r>
        <w:t xml:space="preserve">are responsible for the administration of this Policy in accordance with applicable law. </w:t>
      </w:r>
    </w:p>
    <w:p w14:paraId="70831B53" w14:textId="7C64F2D8" w:rsidR="00FC0657" w:rsidRDefault="00FC0657" w:rsidP="00000E39">
      <w:pPr>
        <w:spacing w:after="160" w:line="259" w:lineRule="auto"/>
        <w:ind w:left="0" w:right="16" w:firstLine="0"/>
      </w:pPr>
      <w:r>
        <w:t>Participants are responsible for compliance with this Policy, and shall comply with all applicable COVID-19 legal obligations in doing so, including with respect to public health measures such as physical distancing, wearing a mask, and staying home if they are sick.</w:t>
      </w:r>
    </w:p>
    <w:p w14:paraId="6AF52A03" w14:textId="6D697FB5" w:rsidR="00FC0657" w:rsidRPr="00FC0657" w:rsidRDefault="00FC0657" w:rsidP="00000E39">
      <w:pPr>
        <w:pStyle w:val="Heading1"/>
        <w:spacing w:after="0"/>
        <w:ind w:left="0" w:firstLine="0"/>
      </w:pPr>
      <w:bookmarkStart w:id="4" w:name="_Toc89857637"/>
      <w:r w:rsidRPr="00FC0657">
        <w:rPr>
          <w:rFonts w:asciiTheme="minorHAnsi" w:hAnsiTheme="minorHAnsi" w:cstheme="minorHAnsi"/>
          <w:bCs/>
          <w:color w:val="auto"/>
          <w:sz w:val="24"/>
          <w:szCs w:val="24"/>
          <w:u w:val="single"/>
          <w:lang w:eastAsia="en-US" w:bidi="en-US"/>
        </w:rPr>
        <w:lastRenderedPageBreak/>
        <w:t>Key Principles</w:t>
      </w:r>
      <w:bookmarkEnd w:id="4"/>
    </w:p>
    <w:p w14:paraId="36A8E6C2" w14:textId="77777777" w:rsidR="0062730A" w:rsidRDefault="00437B74" w:rsidP="00437B74">
      <w:pPr>
        <w:pStyle w:val="ListParagraph"/>
        <w:numPr>
          <w:ilvl w:val="0"/>
          <w:numId w:val="5"/>
        </w:numPr>
        <w:spacing w:after="0" w:line="259" w:lineRule="auto"/>
        <w:ind w:left="284" w:right="16" w:hanging="284"/>
      </w:pPr>
      <w:r>
        <w:t>T</w:t>
      </w:r>
      <w:r>
        <w:t xml:space="preserve">he Public Health Agency of Canada, regional public health authorities, the Canadian Medical Association have </w:t>
      </w:r>
      <w:r>
        <w:t xml:space="preserve">advised that Vaccination is an important and effective means to reduce the spread and the impact associated with COVID-19. </w:t>
      </w:r>
      <w:r w:rsidR="00BC2389">
        <w:t>Vaccines are an essential tool to reduce severe health outcomes for individuals and reduce spread of COVID-19</w:t>
      </w:r>
      <w:r w:rsidR="0062730A">
        <w:t>.</w:t>
      </w:r>
    </w:p>
    <w:p w14:paraId="4148AB41" w14:textId="761D8AE1" w:rsidR="00BC2389" w:rsidRDefault="0062730A" w:rsidP="00437B74">
      <w:pPr>
        <w:pStyle w:val="ListParagraph"/>
        <w:numPr>
          <w:ilvl w:val="0"/>
          <w:numId w:val="5"/>
        </w:numPr>
        <w:spacing w:after="0" w:line="259" w:lineRule="auto"/>
        <w:ind w:left="284" w:right="16" w:hanging="284"/>
      </w:pPr>
      <w:r>
        <w:t xml:space="preserve">In addition to vaccines, </w:t>
      </w:r>
      <w:r w:rsidR="00BC2389">
        <w:t>other risk mitigation measures such as testing, physical distancing</w:t>
      </w:r>
      <w:r w:rsidR="00AE64AB">
        <w:t>,</w:t>
      </w:r>
      <w:r>
        <w:t xml:space="preserve"> cleaning practices</w:t>
      </w:r>
      <w:r w:rsidR="00BC2389">
        <w:t xml:space="preserve"> and mask wearing are still </w:t>
      </w:r>
      <w:r w:rsidR="00BC2389">
        <w:t>beneficial</w:t>
      </w:r>
      <w:r w:rsidR="00BC2389">
        <w:t xml:space="preserve"> to minimize virus transmission, including between individuals who are fully vaccinated. </w:t>
      </w:r>
    </w:p>
    <w:p w14:paraId="3A87BE4B" w14:textId="2D98BA89" w:rsidR="00FC0657" w:rsidRPr="00BB0E0B" w:rsidRDefault="00437B74" w:rsidP="00BB0E0B">
      <w:pPr>
        <w:pStyle w:val="ListParagraph"/>
        <w:numPr>
          <w:ilvl w:val="0"/>
          <w:numId w:val="5"/>
        </w:numPr>
        <w:spacing w:after="160" w:line="259" w:lineRule="auto"/>
        <w:ind w:left="284" w:right="17" w:hanging="284"/>
      </w:pPr>
      <w:r>
        <w:t xml:space="preserve">Covid-19 is an evolving situation, and requires the FWCWS to continue to monitor the situation in order to adjust and adapt.  The FWCWS </w:t>
      </w:r>
      <w:r w:rsidR="0074050A">
        <w:t xml:space="preserve">will </w:t>
      </w:r>
      <w:r>
        <w:t xml:space="preserve">regularly </w:t>
      </w:r>
      <w:r w:rsidR="0074050A">
        <w:t xml:space="preserve">review this policy and update it as required </w:t>
      </w:r>
      <w:r w:rsidR="0062730A">
        <w:t>and as reasonable in the evolving nature of the pandemic</w:t>
      </w:r>
      <w:r w:rsidR="0062730A">
        <w:t xml:space="preserve">, based on the best information and direction from </w:t>
      </w:r>
      <w:r w:rsidR="0074050A">
        <w:t>government and public health authorit</w:t>
      </w:r>
      <w:r w:rsidR="0062730A">
        <w:t>ies</w:t>
      </w:r>
      <w:r>
        <w:t>, but not later than December 31, 2022</w:t>
      </w:r>
      <w:r w:rsidR="0074050A">
        <w:t xml:space="preserve">. </w:t>
      </w:r>
    </w:p>
    <w:p w14:paraId="049C0EC7" w14:textId="58CD1BFF" w:rsidR="00FC0657" w:rsidRPr="00FC0657" w:rsidRDefault="00FC0657" w:rsidP="00000E39">
      <w:pPr>
        <w:pStyle w:val="Heading1"/>
        <w:spacing w:after="0"/>
        <w:ind w:hanging="11"/>
      </w:pPr>
      <w:bookmarkStart w:id="5" w:name="_Toc89857638"/>
      <w:r w:rsidRPr="005775F0">
        <w:rPr>
          <w:rFonts w:asciiTheme="minorHAnsi" w:hAnsiTheme="minorHAnsi" w:cstheme="minorHAnsi"/>
          <w:color w:val="auto"/>
          <w:sz w:val="24"/>
          <w:szCs w:val="24"/>
          <w:u w:val="single"/>
          <w:lang w:eastAsia="en-US" w:bidi="en-US"/>
        </w:rPr>
        <w:t>Policy</w:t>
      </w:r>
      <w:bookmarkEnd w:id="5"/>
    </w:p>
    <w:p w14:paraId="1FC19ACB" w14:textId="63336EFF" w:rsidR="00BC2389" w:rsidRDefault="0074050A" w:rsidP="00000E39">
      <w:pPr>
        <w:spacing w:after="160" w:line="259" w:lineRule="auto"/>
        <w:ind w:right="0"/>
      </w:pPr>
      <w:r w:rsidRPr="00BC2389">
        <w:rPr>
          <w:b/>
        </w:rPr>
        <w:t>FWCWS</w:t>
      </w:r>
      <w:r w:rsidR="00FC0657" w:rsidRPr="00BC2389">
        <w:rPr>
          <w:b/>
        </w:rPr>
        <w:t xml:space="preserve"> requires that all Participants be Vaccinated at least 14-days prior to engaging in </w:t>
      </w:r>
      <w:r w:rsidRPr="00BC2389">
        <w:rPr>
          <w:b/>
        </w:rPr>
        <w:t>FWCWS</w:t>
      </w:r>
      <w:r w:rsidR="00FC0657" w:rsidRPr="00BC2389">
        <w:rPr>
          <w:b/>
        </w:rPr>
        <w:t xml:space="preserve"> Activities or entering </w:t>
      </w:r>
      <w:r w:rsidRPr="00BC2389">
        <w:rPr>
          <w:b/>
        </w:rPr>
        <w:t>FWCWS</w:t>
      </w:r>
      <w:r w:rsidR="00FC0657" w:rsidRPr="00BC2389">
        <w:rPr>
          <w:b/>
        </w:rPr>
        <w:t xml:space="preserve"> Premises</w:t>
      </w:r>
      <w:r w:rsidR="00BC2389">
        <w:rPr>
          <w:b/>
        </w:rPr>
        <w:t xml:space="preserve">, unless a (medical or human-rights) </w:t>
      </w:r>
      <w:r w:rsidR="00BB0E0B">
        <w:rPr>
          <w:b/>
        </w:rPr>
        <w:t>Accommodation</w:t>
      </w:r>
      <w:r w:rsidR="00BC2389">
        <w:rPr>
          <w:b/>
        </w:rPr>
        <w:t xml:space="preserve"> is approved</w:t>
      </w:r>
      <w:r w:rsidR="00FC0657" w:rsidRPr="00BC2389">
        <w:rPr>
          <w:b/>
        </w:rPr>
        <w:t>.</w:t>
      </w:r>
      <w:r w:rsidR="00FC0657">
        <w:t xml:space="preserve"> </w:t>
      </w:r>
    </w:p>
    <w:p w14:paraId="2BA116B3" w14:textId="273392A3" w:rsidR="00FC0657" w:rsidRDefault="00FC0657" w:rsidP="00BB0E0B">
      <w:pPr>
        <w:spacing w:after="160" w:line="259" w:lineRule="auto"/>
        <w:ind w:right="0"/>
      </w:pPr>
      <w:r>
        <w:t xml:space="preserve">Participants must provide proof of Vaccination prior to entering </w:t>
      </w:r>
      <w:r w:rsidR="0074050A">
        <w:t>FWCWS</w:t>
      </w:r>
      <w:r>
        <w:t xml:space="preserve"> Premises or participating in </w:t>
      </w:r>
      <w:r w:rsidR="0074050A">
        <w:t>FWCWS</w:t>
      </w:r>
      <w:r>
        <w:t xml:space="preserve"> Activities.</w:t>
      </w:r>
      <w:r w:rsidR="00BB0E0B">
        <w:t xml:space="preserve"> </w:t>
      </w:r>
      <w:r>
        <w:t>Participants who are not Vaccinated</w:t>
      </w:r>
      <w:r w:rsidR="00BC2389">
        <w:t xml:space="preserve"> or </w:t>
      </w:r>
      <w:r>
        <w:t xml:space="preserve">do not provide adequate Proof of Vaccination </w:t>
      </w:r>
      <w:r w:rsidR="00BC2389">
        <w:t xml:space="preserve">(or </w:t>
      </w:r>
      <w:r w:rsidR="002B2236">
        <w:t xml:space="preserve">do not </w:t>
      </w:r>
      <w:r w:rsidR="00BC2389">
        <w:t xml:space="preserve">have an approved Accommodation) will </w:t>
      </w:r>
      <w:r>
        <w:t xml:space="preserve">be barred from entry or use of </w:t>
      </w:r>
      <w:r w:rsidR="0074050A">
        <w:t>FWCWS</w:t>
      </w:r>
      <w:r>
        <w:t xml:space="preserve"> Premises and participation in </w:t>
      </w:r>
      <w:r w:rsidR="0074050A">
        <w:t>FWCWS</w:t>
      </w:r>
      <w:r>
        <w:t xml:space="preserve"> Activities.</w:t>
      </w:r>
    </w:p>
    <w:p w14:paraId="1437A37B" w14:textId="5F9344B5" w:rsidR="00FC0657" w:rsidRDefault="00FC0657" w:rsidP="00000E39">
      <w:pPr>
        <w:spacing w:after="160" w:line="259" w:lineRule="auto"/>
        <w:ind w:right="16"/>
      </w:pPr>
      <w:r>
        <w:t xml:space="preserve">Nothing in this Policy relieves Participants, even those who are Vaccinated, from their obligation to comply with </w:t>
      </w:r>
      <w:r w:rsidR="00000E39">
        <w:t xml:space="preserve">other </w:t>
      </w:r>
      <w:r>
        <w:t>health and safety measures required or recommended by the provincial public health authorities</w:t>
      </w:r>
      <w:r w:rsidR="00BC2389">
        <w:t>, facility</w:t>
      </w:r>
      <w:r w:rsidR="002B2236">
        <w:t>/v</w:t>
      </w:r>
      <w:r w:rsidR="00BC2389">
        <w:t>enue operators</w:t>
      </w:r>
      <w:r>
        <w:t xml:space="preserve"> </w:t>
      </w:r>
      <w:r w:rsidR="00BC2389">
        <w:t xml:space="preserve">or other </w:t>
      </w:r>
      <w:r>
        <w:t xml:space="preserve">related policies in effect to reduce the spread of COVID-19. </w:t>
      </w:r>
    </w:p>
    <w:p w14:paraId="6E9549AB" w14:textId="06E017E6" w:rsidR="00FC0657" w:rsidRPr="00650954" w:rsidRDefault="005775F0" w:rsidP="00000E39">
      <w:pPr>
        <w:pStyle w:val="Heading3"/>
        <w:spacing w:after="0"/>
        <w:rPr>
          <w:i w:val="0"/>
          <w:iCs/>
          <w:sz w:val="24"/>
          <w:szCs w:val="24"/>
          <w:u w:val="single"/>
        </w:rPr>
      </w:pPr>
      <w:r w:rsidRPr="00650954">
        <w:rPr>
          <w:i w:val="0"/>
          <w:iCs/>
          <w:sz w:val="24"/>
          <w:szCs w:val="24"/>
          <w:u w:val="single"/>
        </w:rPr>
        <w:t xml:space="preserve">Other </w:t>
      </w:r>
      <w:r w:rsidR="00FC0657" w:rsidRPr="00650954">
        <w:rPr>
          <w:i w:val="0"/>
          <w:iCs/>
          <w:sz w:val="24"/>
          <w:szCs w:val="24"/>
          <w:u w:val="single"/>
        </w:rPr>
        <w:t xml:space="preserve">Health &amp; Safety Measures at </w:t>
      </w:r>
      <w:r w:rsidR="0074050A" w:rsidRPr="00650954">
        <w:rPr>
          <w:i w:val="0"/>
          <w:iCs/>
          <w:sz w:val="24"/>
          <w:szCs w:val="24"/>
          <w:u w:val="single"/>
        </w:rPr>
        <w:t>FWCWS</w:t>
      </w:r>
      <w:r w:rsidR="00FC0657" w:rsidRPr="00650954">
        <w:rPr>
          <w:i w:val="0"/>
          <w:iCs/>
          <w:sz w:val="24"/>
          <w:szCs w:val="24"/>
          <w:u w:val="single"/>
        </w:rPr>
        <w:t xml:space="preserve"> Premises </w:t>
      </w:r>
    </w:p>
    <w:p w14:paraId="6B782EF4" w14:textId="71445E04" w:rsidR="00AE64AB" w:rsidRDefault="00AE64AB" w:rsidP="00000E39">
      <w:pPr>
        <w:numPr>
          <w:ilvl w:val="0"/>
          <w:numId w:val="1"/>
        </w:numPr>
        <w:spacing w:after="0" w:line="259" w:lineRule="auto"/>
        <w:ind w:left="284" w:right="16" w:hanging="284"/>
      </w:pPr>
      <w:r>
        <w:t>Where possible, social distancing will occur.</w:t>
      </w:r>
    </w:p>
    <w:p w14:paraId="31D5B05A" w14:textId="6665D3B8" w:rsidR="005775F0" w:rsidRDefault="00FC0657" w:rsidP="00000E39">
      <w:pPr>
        <w:numPr>
          <w:ilvl w:val="0"/>
          <w:numId w:val="1"/>
        </w:numPr>
        <w:spacing w:after="0" w:line="259" w:lineRule="auto"/>
        <w:ind w:left="284" w:right="16" w:hanging="284"/>
      </w:pPr>
      <w:r>
        <w:t>Face masks are required to be worn indoors by all participants, except</w:t>
      </w:r>
      <w:r w:rsidR="005775F0">
        <w:t>:</w:t>
      </w:r>
    </w:p>
    <w:p w14:paraId="0CA4BDC9" w14:textId="17C28DAD" w:rsidR="00FC0657" w:rsidRDefault="005775F0" w:rsidP="00000E39">
      <w:pPr>
        <w:numPr>
          <w:ilvl w:val="1"/>
          <w:numId w:val="1"/>
        </w:numPr>
        <w:spacing w:after="0" w:line="259" w:lineRule="auto"/>
        <w:ind w:left="567" w:right="16" w:hanging="284"/>
      </w:pPr>
      <w:r>
        <w:t>I</w:t>
      </w:r>
      <w:r w:rsidR="00FC0657">
        <w:t>n the individual’s hotel room or while eating &amp; drinking</w:t>
      </w:r>
      <w:r>
        <w:t>;</w:t>
      </w:r>
    </w:p>
    <w:p w14:paraId="271175BA" w14:textId="5F80DB2B" w:rsidR="00FC0657" w:rsidRDefault="00FC0657" w:rsidP="00000E39">
      <w:pPr>
        <w:numPr>
          <w:ilvl w:val="1"/>
          <w:numId w:val="1"/>
        </w:numPr>
        <w:spacing w:after="0" w:line="259" w:lineRule="auto"/>
        <w:ind w:left="567" w:right="16" w:hanging="284"/>
      </w:pPr>
      <w:r>
        <w:t xml:space="preserve">Athletes in the </w:t>
      </w:r>
      <w:r w:rsidR="005775F0">
        <w:t>Training &amp; W</w:t>
      </w:r>
      <w:r>
        <w:t>arm-up area</w:t>
      </w:r>
      <w:r w:rsidR="005775F0">
        <w:t>;</w:t>
      </w:r>
    </w:p>
    <w:p w14:paraId="63DE32C4" w14:textId="279D9097" w:rsidR="00FC0657" w:rsidRDefault="00FC0657" w:rsidP="00000E39">
      <w:pPr>
        <w:numPr>
          <w:ilvl w:val="1"/>
          <w:numId w:val="1"/>
        </w:numPr>
        <w:spacing w:after="0" w:line="259" w:lineRule="auto"/>
        <w:ind w:left="567" w:right="16" w:hanging="284"/>
      </w:pPr>
      <w:r>
        <w:t xml:space="preserve">Athletes, coaches and officials </w:t>
      </w:r>
      <w:r w:rsidR="005775F0">
        <w:t xml:space="preserve">on the competition mat </w:t>
      </w:r>
      <w:r>
        <w:t>in the field of play</w:t>
      </w:r>
      <w:r w:rsidR="005775F0">
        <w:t>.</w:t>
      </w:r>
    </w:p>
    <w:p w14:paraId="01B8BD79" w14:textId="55B92136" w:rsidR="00FC0657" w:rsidRDefault="002B2236" w:rsidP="00BB0E0B">
      <w:pPr>
        <w:numPr>
          <w:ilvl w:val="1"/>
          <w:numId w:val="1"/>
        </w:numPr>
        <w:spacing w:after="0" w:line="259" w:lineRule="auto"/>
        <w:ind w:left="567" w:right="17" w:hanging="284"/>
      </w:pPr>
      <w:r>
        <w:t>P</w:t>
      </w:r>
      <w:r w:rsidR="00FC0657">
        <w:t>articipants must complete a daily health attestation</w:t>
      </w:r>
      <w:r w:rsidR="00AE15EB">
        <w:t xml:space="preserve"> &amp;/or</w:t>
      </w:r>
      <w:r w:rsidR="00FC0657">
        <w:t xml:space="preserve"> </w:t>
      </w:r>
      <w:r w:rsidR="00AE15EB">
        <w:t xml:space="preserve">daily </w:t>
      </w:r>
      <w:r w:rsidR="00AE15EB">
        <w:t>temperature check</w:t>
      </w:r>
      <w:r w:rsidR="00AE15EB">
        <w:t>.</w:t>
      </w:r>
      <w:r>
        <w:t xml:space="preserve"> </w:t>
      </w:r>
      <w:r w:rsidR="005775F0">
        <w:t xml:space="preserve">Any individuals failing </w:t>
      </w:r>
      <w:r w:rsidR="00AE15EB">
        <w:t xml:space="preserve">the </w:t>
      </w:r>
      <w:r w:rsidR="005775F0">
        <w:t xml:space="preserve">health </w:t>
      </w:r>
      <w:r w:rsidR="00BB0E0B">
        <w:t>attestation</w:t>
      </w:r>
      <w:r w:rsidR="005775F0">
        <w:t xml:space="preserve"> </w:t>
      </w:r>
      <w:r w:rsidR="00AE15EB">
        <w:t xml:space="preserve">or </w:t>
      </w:r>
      <w:r w:rsidR="00BB0E0B">
        <w:t>temperature</w:t>
      </w:r>
      <w:r w:rsidR="00AE15EB">
        <w:t xml:space="preserve"> check will be required to provide a negative </w:t>
      </w:r>
      <w:r w:rsidR="00FC0657">
        <w:t>COVID testing (rapid antigen)</w:t>
      </w:r>
      <w:r w:rsidR="00AE15EB">
        <w:t>.</w:t>
      </w:r>
      <w:r w:rsidR="00FC0657">
        <w:t xml:space="preserve"> A</w:t>
      </w:r>
      <w:r>
        <w:t>ll</w:t>
      </w:r>
      <w:r w:rsidR="00FC0657">
        <w:t xml:space="preserve"> costs </w:t>
      </w:r>
      <w:r>
        <w:t>for such</w:t>
      </w:r>
      <w:r w:rsidR="00FC0657">
        <w:t xml:space="preserve"> COVID-19</w:t>
      </w:r>
      <w:r w:rsidR="00AE15EB">
        <w:t xml:space="preserve"> testing</w:t>
      </w:r>
      <w:r w:rsidR="00FC0657">
        <w:t xml:space="preserve">, </w:t>
      </w:r>
      <w:r>
        <w:t xml:space="preserve">will </w:t>
      </w:r>
      <w:r w:rsidR="00FC0657">
        <w:t>be personally borne by the individual</w:t>
      </w:r>
      <w:r w:rsidR="00AE15EB">
        <w:t>.</w:t>
      </w:r>
    </w:p>
    <w:p w14:paraId="274972F8" w14:textId="719F589F" w:rsidR="00FC0657" w:rsidRDefault="0062730A" w:rsidP="00000E39">
      <w:pPr>
        <w:numPr>
          <w:ilvl w:val="0"/>
          <w:numId w:val="1"/>
        </w:numPr>
        <w:spacing w:after="160" w:line="259" w:lineRule="auto"/>
        <w:ind w:left="284" w:right="16" w:hanging="284"/>
      </w:pPr>
      <w:r>
        <w:t>Regular cleaning of the facility, mats and other surfaces will be undertaken, to mitigate the risk, based on recommendations from the WCL, AAWA, Facility/Venue operators,</w:t>
      </w:r>
      <w:r w:rsidRPr="0062730A">
        <w:t xml:space="preserve"> </w:t>
      </w:r>
      <w:r>
        <w:t>government and public health authorities</w:t>
      </w:r>
      <w:r w:rsidR="002B2236">
        <w:t xml:space="preserve">. </w:t>
      </w:r>
      <w:r w:rsidR="00FC0657">
        <w:t xml:space="preserve">Any </w:t>
      </w:r>
      <w:r w:rsidR="00BB0E0B">
        <w:t xml:space="preserve">additional </w:t>
      </w:r>
      <w:r w:rsidR="00000E39">
        <w:t>Facility</w:t>
      </w:r>
      <w:r w:rsidR="00AE15EB">
        <w:t>, Venue or P</w:t>
      </w:r>
      <w:r w:rsidR="00FC0657">
        <w:t xml:space="preserve">remises requirements, that differ from </w:t>
      </w:r>
      <w:r w:rsidR="0074050A">
        <w:t>FWCWS</w:t>
      </w:r>
      <w:r w:rsidR="00FC0657">
        <w:t xml:space="preserve"> policies would be additionally applied. </w:t>
      </w:r>
    </w:p>
    <w:p w14:paraId="14171558" w14:textId="321F8716" w:rsidR="00FC0657" w:rsidRPr="005249BF" w:rsidRDefault="005249BF" w:rsidP="005249BF">
      <w:pPr>
        <w:pStyle w:val="Heading1"/>
        <w:spacing w:after="0"/>
        <w:ind w:left="0" w:firstLine="0"/>
        <w:rPr>
          <w:sz w:val="24"/>
          <w:szCs w:val="24"/>
          <w:u w:val="single"/>
        </w:rPr>
      </w:pPr>
      <w:bookmarkStart w:id="6" w:name="_Toc4544"/>
      <w:bookmarkStart w:id="7" w:name="_Hlk76760526"/>
      <w:bookmarkStart w:id="8" w:name="_Toc89857639"/>
      <w:r w:rsidRPr="005249BF">
        <w:rPr>
          <w:sz w:val="24"/>
          <w:szCs w:val="24"/>
          <w:u w:val="single"/>
        </w:rPr>
        <w:t>Accommodation</w:t>
      </w:r>
      <w:bookmarkEnd w:id="8"/>
    </w:p>
    <w:p w14:paraId="549A96F3" w14:textId="3FB78D95" w:rsidR="00FC0657" w:rsidRDefault="0074050A" w:rsidP="00AE15EB">
      <w:pPr>
        <w:spacing w:after="160" w:line="259" w:lineRule="auto"/>
        <w:ind w:right="16"/>
      </w:pPr>
      <w:r>
        <w:t>FWCWS</w:t>
      </w:r>
      <w:r w:rsidR="00FC0657">
        <w:t xml:space="preserve"> is committed to an environment free from discrimination and harassment in accordance with applicable human rights laws. </w:t>
      </w:r>
      <w:r>
        <w:t>FWCWS</w:t>
      </w:r>
      <w:r w:rsidR="00FC0657">
        <w:t xml:space="preserve"> will accommodate Participants from the strict application of this Policy who qualify based on one or more of the protected grounds of discrimination, in the applicable </w:t>
      </w:r>
      <w:r w:rsidR="00FC0657">
        <w:lastRenderedPageBreak/>
        <w:t>human rights laws</w:t>
      </w:r>
      <w:r w:rsidR="00AE15EB">
        <w:t xml:space="preserve"> or a medical condition that prevents a participant from being </w:t>
      </w:r>
      <w:r w:rsidR="00000E39">
        <w:t>Vaccinated</w:t>
      </w:r>
      <w:r w:rsidR="00FC0657">
        <w:t xml:space="preserve">, up to the point of undue hardship. </w:t>
      </w:r>
    </w:p>
    <w:p w14:paraId="654243E8" w14:textId="55151685" w:rsidR="00FC0657" w:rsidRDefault="00FC0657" w:rsidP="007A1B77">
      <w:pPr>
        <w:spacing w:after="160" w:line="259" w:lineRule="auto"/>
        <w:ind w:left="1" w:right="16" w:firstLine="0"/>
      </w:pPr>
      <w:bookmarkStart w:id="9" w:name="_Hlk89347185"/>
      <w:r>
        <w:t xml:space="preserve">Participants seeking accommodation </w:t>
      </w:r>
      <w:r w:rsidR="007A1B77">
        <w:t xml:space="preserve">for Human Rights </w:t>
      </w:r>
      <w:r>
        <w:t xml:space="preserve">are required by law to self-identify the specific prohibited ground of discrimination they believe Vaccination would infringe </w:t>
      </w:r>
      <w:r w:rsidR="007A1B77">
        <w:t xml:space="preserve">upon including </w:t>
      </w:r>
      <w:r>
        <w:t xml:space="preserve">providing information to establish the existence of a protected grounds, related restrictions </w:t>
      </w:r>
      <w:r w:rsidR="007A1B77">
        <w:t xml:space="preserve">(supported by a legal opinion) </w:t>
      </w:r>
      <w:r>
        <w:t>and possible methods of accommodation.</w:t>
      </w:r>
      <w:bookmarkEnd w:id="9"/>
    </w:p>
    <w:p w14:paraId="3991FD18" w14:textId="3EDAF9DD" w:rsidR="007A1B77" w:rsidRDefault="007A1B77" w:rsidP="007A1B77">
      <w:pPr>
        <w:spacing w:after="160" w:line="259" w:lineRule="auto"/>
        <w:ind w:left="1" w:right="16" w:firstLine="0"/>
      </w:pPr>
      <w:r>
        <w:t xml:space="preserve">Participants seeking accommodation </w:t>
      </w:r>
      <w:r>
        <w:t xml:space="preserve">for </w:t>
      </w:r>
      <w:r w:rsidR="00BB0E0B">
        <w:t>m</w:t>
      </w:r>
      <w:r>
        <w:t xml:space="preserve">edical purposes </w:t>
      </w:r>
      <w:r>
        <w:t xml:space="preserve">are required </w:t>
      </w:r>
      <w:r>
        <w:t xml:space="preserve">to </w:t>
      </w:r>
      <w:r>
        <w:t xml:space="preserve">self-identify the </w:t>
      </w:r>
      <w:r>
        <w:t xml:space="preserve">medical reason </w:t>
      </w:r>
      <w:r>
        <w:t xml:space="preserve">they </w:t>
      </w:r>
      <w:r w:rsidR="00CA41B0">
        <w:t xml:space="preserve">are unable to </w:t>
      </w:r>
      <w:r>
        <w:t>be Vaccinat</w:t>
      </w:r>
      <w:r w:rsidR="00CA41B0">
        <w:t>ed, including a Medical Opinion from a licensed Doctor an</w:t>
      </w:r>
      <w:r>
        <w:t xml:space="preserve">d possible methods of accommodation.  </w:t>
      </w:r>
    </w:p>
    <w:p w14:paraId="0A270BA8" w14:textId="206458C7" w:rsidR="00CA41B0" w:rsidRDefault="00FC0657" w:rsidP="007A1B77">
      <w:pPr>
        <w:spacing w:after="160" w:line="259" w:lineRule="auto"/>
        <w:ind w:right="16"/>
      </w:pPr>
      <w:r>
        <w:t>Participants seeking accommodation must obtain app</w:t>
      </w:r>
      <w:r w:rsidR="00CA41B0">
        <w:t xml:space="preserve">ly </w:t>
      </w:r>
      <w:r w:rsidR="00232C54">
        <w:t xml:space="preserve">(via </w:t>
      </w:r>
      <w:hyperlink r:id="rId8" w:history="1">
        <w:r w:rsidR="00232C54" w:rsidRPr="0019033E">
          <w:rPr>
            <w:rStyle w:val="Hyperlink"/>
          </w:rPr>
          <w:t>FWCWS@shaw.ca</w:t>
        </w:r>
      </w:hyperlink>
      <w:r w:rsidR="00232C54">
        <w:t xml:space="preserve">) </w:t>
      </w:r>
      <w:r>
        <w:t xml:space="preserve">a minimum of </w:t>
      </w:r>
      <w:r w:rsidR="00CA41B0">
        <w:t>four</w:t>
      </w:r>
      <w:r>
        <w:t xml:space="preserve"> weeks prior to entering any </w:t>
      </w:r>
      <w:r w:rsidR="0074050A">
        <w:t>FWCWS</w:t>
      </w:r>
      <w:r>
        <w:t xml:space="preserve"> Premises or participating in any </w:t>
      </w:r>
      <w:r w:rsidR="0074050A">
        <w:t>FWCWS</w:t>
      </w:r>
      <w:r>
        <w:t xml:space="preserve"> Activities. Th</w:t>
      </w:r>
      <w:r w:rsidR="00CA41B0">
        <w:t>e</w:t>
      </w:r>
      <w:r>
        <w:t xml:space="preserve"> request must include </w:t>
      </w:r>
      <w:r w:rsidR="00CA41B0">
        <w:t xml:space="preserve">all necessary </w:t>
      </w:r>
      <w:r>
        <w:t xml:space="preserve">documentation supporting the participant’s position that they </w:t>
      </w:r>
      <w:r w:rsidR="00CA41B0">
        <w:t xml:space="preserve">should be considered to be </w:t>
      </w:r>
      <w:r>
        <w:t xml:space="preserve">exempted from receiving a COVID Vaccination. </w:t>
      </w:r>
      <w:r w:rsidR="00CA41B0">
        <w:t>If a participant has requested an accommodation and received a vaccination exemption from a provincial/territorial wrestling member organization, the participant is required to bring this exemption to the attention of FWCWS when applying for an accommodation with FWCWS. FWCWS will consider exemptions from other provincial/territorial wrestling member organizations, but these exemptions are not binding on FWCWS.</w:t>
      </w:r>
      <w:r w:rsidR="00232C54">
        <w:t xml:space="preserve"> FWCWS reserves the right to request an additional third party legal or medical opinion, with all such costs must be prepaid by the applicant.</w:t>
      </w:r>
    </w:p>
    <w:p w14:paraId="3A3419E9" w14:textId="732C7CEB" w:rsidR="00FC0657" w:rsidRDefault="00CA41B0" w:rsidP="005249BF">
      <w:pPr>
        <w:spacing w:after="0" w:line="259" w:lineRule="auto"/>
        <w:ind w:right="17" w:hanging="11"/>
      </w:pPr>
      <w:r>
        <w:t>If a participant has requested an accommodation and received a vaccination exemption</w:t>
      </w:r>
      <w:r>
        <w:t>, they may be subject to the following minimum requirements</w:t>
      </w:r>
      <w:r w:rsidR="00232C54">
        <w:t>, at the participants expense</w:t>
      </w:r>
      <w:r>
        <w:t>:</w:t>
      </w:r>
    </w:p>
    <w:p w14:paraId="7DD4F247" w14:textId="3DCA71D8" w:rsidR="00232C54" w:rsidRDefault="00232C54" w:rsidP="00CA41B0">
      <w:pPr>
        <w:pStyle w:val="ListParagraph"/>
        <w:numPr>
          <w:ilvl w:val="0"/>
          <w:numId w:val="1"/>
        </w:numPr>
        <w:spacing w:after="160" w:line="259" w:lineRule="auto"/>
        <w:ind w:left="284" w:right="0" w:hanging="284"/>
        <w:jc w:val="left"/>
      </w:pPr>
      <w:r>
        <w:t>PCR test 72 hours for arrival;</w:t>
      </w:r>
    </w:p>
    <w:p w14:paraId="1A7E46E2" w14:textId="750E1D19" w:rsidR="00232C54" w:rsidRDefault="00232C54" w:rsidP="00CA41B0">
      <w:pPr>
        <w:pStyle w:val="ListParagraph"/>
        <w:numPr>
          <w:ilvl w:val="0"/>
          <w:numId w:val="1"/>
        </w:numPr>
        <w:spacing w:after="160" w:line="259" w:lineRule="auto"/>
        <w:ind w:left="284" w:right="0" w:hanging="284"/>
        <w:jc w:val="left"/>
      </w:pPr>
      <w:r>
        <w:t>Additional PCR tests every 48 hours;</w:t>
      </w:r>
    </w:p>
    <w:p w14:paraId="7BD2D86E" w14:textId="32D8AF50" w:rsidR="00FC0657" w:rsidRDefault="00232C54" w:rsidP="00CA41B0">
      <w:pPr>
        <w:pStyle w:val="ListParagraph"/>
        <w:numPr>
          <w:ilvl w:val="0"/>
          <w:numId w:val="1"/>
        </w:numPr>
        <w:spacing w:after="160" w:line="259" w:lineRule="auto"/>
        <w:ind w:left="284" w:right="0" w:hanging="284"/>
        <w:jc w:val="left"/>
      </w:pPr>
      <w:r>
        <w:t>A daily COVID Rapid Antigen test.</w:t>
      </w:r>
      <w:r w:rsidR="00FC0657">
        <w:t xml:space="preserve"> </w:t>
      </w:r>
    </w:p>
    <w:p w14:paraId="538919F9" w14:textId="79036A65" w:rsidR="00FC0657" w:rsidRPr="00650954" w:rsidRDefault="00FC0657" w:rsidP="00650954">
      <w:pPr>
        <w:pStyle w:val="Heading1"/>
        <w:spacing w:after="0"/>
        <w:ind w:hanging="11"/>
        <w:rPr>
          <w:sz w:val="24"/>
          <w:szCs w:val="24"/>
          <w:u w:val="single"/>
        </w:rPr>
      </w:pPr>
      <w:bookmarkStart w:id="10" w:name="_Toc89857640"/>
      <w:r w:rsidRPr="00650954">
        <w:rPr>
          <w:sz w:val="24"/>
          <w:szCs w:val="24"/>
          <w:u w:val="single"/>
        </w:rPr>
        <w:t>P</w:t>
      </w:r>
      <w:r w:rsidR="00650954" w:rsidRPr="00650954">
        <w:rPr>
          <w:sz w:val="24"/>
          <w:szCs w:val="24"/>
          <w:u w:val="single"/>
        </w:rPr>
        <w:t>rivacy &amp; Confidential Information</w:t>
      </w:r>
      <w:bookmarkEnd w:id="10"/>
      <w:r w:rsidRPr="00650954">
        <w:rPr>
          <w:sz w:val="24"/>
          <w:szCs w:val="24"/>
          <w:u w:val="single"/>
        </w:rPr>
        <w:t xml:space="preserve"> </w:t>
      </w:r>
    </w:p>
    <w:bookmarkEnd w:id="6"/>
    <w:p w14:paraId="40FBC300" w14:textId="5AB4B264" w:rsidR="00650954" w:rsidRDefault="005249BF" w:rsidP="007C1713">
      <w:pPr>
        <w:spacing w:after="160" w:line="259" w:lineRule="auto"/>
        <w:ind w:left="-4" w:right="16"/>
      </w:pPr>
      <w:r>
        <w:t xml:space="preserve">Personal Information or individual </w:t>
      </w:r>
      <w:r w:rsidR="00FC0657">
        <w:t xml:space="preserve">Vaccination status </w:t>
      </w:r>
      <w:r>
        <w:t>f</w:t>
      </w:r>
      <w:r w:rsidR="00FC0657">
        <w:t xml:space="preserve">or Participants that enter </w:t>
      </w:r>
      <w:r w:rsidR="0074050A">
        <w:t>FWCWS</w:t>
      </w:r>
      <w:r w:rsidR="00FC0657">
        <w:t xml:space="preserve"> Premises or take part in </w:t>
      </w:r>
      <w:r w:rsidR="0074050A">
        <w:t>FWCWS</w:t>
      </w:r>
      <w:r w:rsidR="00FC0657">
        <w:t xml:space="preserve"> Activities will not be collected or stored after Proof of Vaccination has been verified. </w:t>
      </w:r>
      <w:r>
        <w:t xml:space="preserve">Verification of </w:t>
      </w:r>
      <w:r w:rsidR="00FC0657">
        <w:t>Vaccination status information will only be used and disclosed as required for the reasonable purpose of</w:t>
      </w:r>
      <w:r>
        <w:t xml:space="preserve"> taking </w:t>
      </w:r>
      <w:r w:rsidR="00FC0657">
        <w:t xml:space="preserve">reasonable precautions during the pandemic to ensure the health and safety of </w:t>
      </w:r>
      <w:r>
        <w:t xml:space="preserve">Participant, confirmation of compliance with all </w:t>
      </w:r>
      <w:r w:rsidR="00650954">
        <w:t>appliable Facility/Venue operators, Public Health Agencies/Authorities and Government</w:t>
      </w:r>
      <w:r w:rsidR="00650954">
        <w:t xml:space="preserve"> laws, regulations and requirements</w:t>
      </w:r>
      <w:r w:rsidR="00650954">
        <w:t xml:space="preserve"> or the a</w:t>
      </w:r>
      <w:r w:rsidR="00650954">
        <w:t>dministering this Policy.</w:t>
      </w:r>
    </w:p>
    <w:p w14:paraId="6CA50B31" w14:textId="6E9D80EE" w:rsidR="00FC0657" w:rsidRPr="00AE64AB" w:rsidRDefault="00FC0657" w:rsidP="00AE64AB">
      <w:pPr>
        <w:pStyle w:val="Heading1"/>
        <w:spacing w:after="0"/>
        <w:ind w:left="0" w:hanging="11"/>
        <w:rPr>
          <w:sz w:val="24"/>
          <w:szCs w:val="24"/>
          <w:u w:val="single"/>
        </w:rPr>
      </w:pPr>
      <w:bookmarkStart w:id="11" w:name="_Toc89857641"/>
      <w:r w:rsidRPr="00AE64AB">
        <w:rPr>
          <w:sz w:val="24"/>
          <w:szCs w:val="24"/>
          <w:u w:val="single"/>
        </w:rPr>
        <w:t>E</w:t>
      </w:r>
      <w:r w:rsidR="00AE64AB" w:rsidRPr="00AE64AB">
        <w:rPr>
          <w:sz w:val="24"/>
          <w:szCs w:val="24"/>
          <w:u w:val="single"/>
        </w:rPr>
        <w:t>xceptions</w:t>
      </w:r>
      <w:bookmarkEnd w:id="11"/>
    </w:p>
    <w:p w14:paraId="2C29D970" w14:textId="7F27717C" w:rsidR="0074050A" w:rsidRPr="0074050A" w:rsidRDefault="00FC0657" w:rsidP="0074050A">
      <w:pPr>
        <w:spacing w:after="160" w:line="259" w:lineRule="auto"/>
        <w:ind w:left="0" w:right="0" w:firstLine="0"/>
        <w:contextualSpacing/>
        <w:jc w:val="left"/>
        <w:rPr>
          <w:rFonts w:cs="Times New Roman"/>
          <w:color w:val="auto"/>
          <w:lang w:eastAsia="en-US" w:bidi="en-US"/>
        </w:rPr>
      </w:pPr>
      <w:r>
        <w:rPr>
          <w:rFonts w:cs="Times New Roman"/>
          <w:color w:val="auto"/>
          <w:lang w:eastAsia="en-US" w:bidi="en-US"/>
        </w:rPr>
        <w:t>There are no exceptions permitted under this Policy</w:t>
      </w:r>
      <w:r w:rsidRPr="00FC0657">
        <w:rPr>
          <w:rFonts w:cs="Times New Roman"/>
          <w:color w:val="auto"/>
          <w:lang w:eastAsia="en-US" w:bidi="en-US"/>
        </w:rPr>
        <w:t>.</w:t>
      </w:r>
      <w:bookmarkEnd w:id="7"/>
    </w:p>
    <w:sectPr w:rsidR="0074050A" w:rsidRPr="0074050A" w:rsidSect="00B920AE">
      <w:headerReference w:type="default" r:id="rId9"/>
      <w:footerReference w:type="even" r:id="rId10"/>
      <w:footerReference w:type="default" r:id="rId11"/>
      <w:pgSz w:w="12240" w:h="15840"/>
      <w:pgMar w:top="1359" w:right="1415" w:bottom="1418" w:left="1415"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C8900" w14:textId="77777777" w:rsidR="0078412D" w:rsidRDefault="0078412D">
      <w:pPr>
        <w:spacing w:after="0" w:line="240" w:lineRule="auto"/>
      </w:pPr>
      <w:r>
        <w:separator/>
      </w:r>
    </w:p>
  </w:endnote>
  <w:endnote w:type="continuationSeparator" w:id="0">
    <w:p w14:paraId="39DFBF71" w14:textId="77777777" w:rsidR="0078412D" w:rsidRDefault="00784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70CD8" w14:textId="77777777" w:rsidR="00A66232" w:rsidRDefault="0078412D">
    <w:pPr>
      <w:spacing w:after="0" w:line="259" w:lineRule="auto"/>
      <w:ind w:left="-1415" w:right="10825" w:firstLine="0"/>
      <w:jc w:val="left"/>
    </w:pPr>
    <w:r>
      <w:rPr>
        <w:noProof/>
      </w:rPr>
      <mc:AlternateContent>
        <mc:Choice Requires="wpg">
          <w:drawing>
            <wp:anchor distT="0" distB="0" distL="114300" distR="114300" simplePos="0" relativeHeight="251658240" behindDoc="0" locked="0" layoutInCell="1" allowOverlap="1" wp14:anchorId="0DDDA7D3" wp14:editId="0B7BF81D">
              <wp:simplePos x="0" y="0"/>
              <wp:positionH relativeFrom="page">
                <wp:posOffset>24129</wp:posOffset>
              </wp:positionH>
              <wp:positionV relativeFrom="page">
                <wp:posOffset>8922462</wp:posOffset>
              </wp:positionV>
              <wp:extent cx="7742705" cy="953135"/>
              <wp:effectExtent l="0" t="0" r="0" b="0"/>
              <wp:wrapSquare wrapText="bothSides"/>
              <wp:docPr id="5374" name="Group 5374"/>
              <wp:cNvGraphicFramePr/>
              <a:graphic xmlns:a="http://schemas.openxmlformats.org/drawingml/2006/main">
                <a:graphicData uri="http://schemas.microsoft.com/office/word/2010/wordprocessingGroup">
                  <wpg:wgp>
                    <wpg:cNvGrpSpPr/>
                    <wpg:grpSpPr>
                      <a:xfrm>
                        <a:off x="0" y="0"/>
                        <a:ext cx="7742705" cy="953135"/>
                        <a:chOff x="0" y="0"/>
                        <a:chExt cx="7742705" cy="953135"/>
                      </a:xfrm>
                    </wpg:grpSpPr>
                    <pic:pic xmlns:pic="http://schemas.openxmlformats.org/drawingml/2006/picture">
                      <pic:nvPicPr>
                        <pic:cNvPr id="5375" name="Picture 5375"/>
                        <pic:cNvPicPr/>
                      </pic:nvPicPr>
                      <pic:blipFill>
                        <a:blip r:embed="rId1"/>
                        <a:stretch>
                          <a:fillRect/>
                        </a:stretch>
                      </pic:blipFill>
                      <pic:spPr>
                        <a:xfrm>
                          <a:off x="0" y="0"/>
                          <a:ext cx="7742705" cy="953135"/>
                        </a:xfrm>
                        <a:prstGeom prst="rect">
                          <a:avLst/>
                        </a:prstGeom>
                      </pic:spPr>
                    </pic:pic>
                    <wps:wsp>
                      <wps:cNvPr id="5376" name="Rectangle 5376"/>
                      <wps:cNvSpPr/>
                      <wps:spPr>
                        <a:xfrm>
                          <a:off x="875031" y="361776"/>
                          <a:ext cx="4359200" cy="207838"/>
                        </a:xfrm>
                        <a:prstGeom prst="rect">
                          <a:avLst/>
                        </a:prstGeom>
                        <a:ln>
                          <a:noFill/>
                        </a:ln>
                      </wps:spPr>
                      <wps:txbx>
                        <w:txbxContent>
                          <w:p w14:paraId="73B965D5" w14:textId="77777777" w:rsidR="00A66232" w:rsidRDefault="0078412D">
                            <w:pPr>
                              <w:spacing w:after="160" w:line="259" w:lineRule="auto"/>
                              <w:ind w:left="0" w:right="0" w:firstLine="0"/>
                              <w:jc w:val="left"/>
                            </w:pPr>
                            <w:r>
                              <w:rPr>
                                <w:sz w:val="20"/>
                              </w:rPr>
                              <w:t xml:space="preserve">COVID-19 Vaccination Policy: Event Attendance &amp; Participation </w:t>
                            </w:r>
                          </w:p>
                        </w:txbxContent>
                      </wps:txbx>
                      <wps:bodyPr horzOverflow="overflow" vert="horz" lIns="0" tIns="0" rIns="0" bIns="0" rtlCol="0">
                        <a:noAutofit/>
                      </wps:bodyPr>
                    </wps:wsp>
                    <wps:wsp>
                      <wps:cNvPr id="5379" name="Rectangle 5379"/>
                      <wps:cNvSpPr/>
                      <wps:spPr>
                        <a:xfrm>
                          <a:off x="875031" y="518688"/>
                          <a:ext cx="44592" cy="237629"/>
                        </a:xfrm>
                        <a:prstGeom prst="rect">
                          <a:avLst/>
                        </a:prstGeom>
                        <a:ln>
                          <a:noFill/>
                        </a:ln>
                      </wps:spPr>
                      <wps:txbx>
                        <w:txbxContent>
                          <w:p w14:paraId="393077A4" w14:textId="77777777" w:rsidR="00A66232" w:rsidRDefault="0078412D">
                            <w:pPr>
                              <w:spacing w:after="160" w:line="259" w:lineRule="auto"/>
                              <w:ind w:left="0" w:right="0" w:firstLine="0"/>
                              <w:jc w:val="left"/>
                            </w:pPr>
                            <w:r>
                              <w:rPr>
                                <w:rFonts w:ascii="Cambria" w:eastAsia="Cambria" w:hAnsi="Cambria" w:cs="Cambria"/>
                                <w:sz w:val="24"/>
                              </w:rPr>
                              <w:tab/>
                            </w:r>
                          </w:p>
                        </w:txbxContent>
                      </wps:txbx>
                      <wps:bodyPr horzOverflow="overflow" vert="horz" lIns="0" tIns="0" rIns="0" bIns="0" rtlCol="0">
                        <a:noAutofit/>
                      </wps:bodyPr>
                    </wps:wsp>
                    <wps:wsp>
                      <wps:cNvPr id="5380" name="Rectangle 5380"/>
                      <wps:cNvSpPr/>
                      <wps:spPr>
                        <a:xfrm>
                          <a:off x="875031" y="695472"/>
                          <a:ext cx="44592" cy="237629"/>
                        </a:xfrm>
                        <a:prstGeom prst="rect">
                          <a:avLst/>
                        </a:prstGeom>
                        <a:ln>
                          <a:noFill/>
                        </a:ln>
                      </wps:spPr>
                      <wps:txbx>
                        <w:txbxContent>
                          <w:p w14:paraId="7B22A131" w14:textId="77777777" w:rsidR="00A66232" w:rsidRDefault="0078412D">
                            <w:pPr>
                              <w:spacing w:after="160" w:line="259" w:lineRule="auto"/>
                              <w:ind w:left="0" w:right="0" w:firstLine="0"/>
                              <w:jc w:val="left"/>
                            </w:pPr>
                            <w:r>
                              <w:rPr>
                                <w:rFonts w:ascii="Cambria" w:eastAsia="Cambria" w:hAnsi="Cambria" w:cs="Cambria"/>
                                <w:sz w:val="24"/>
                              </w:rPr>
                              <w:tab/>
                            </w:r>
                          </w:p>
                        </w:txbxContent>
                      </wps:txbx>
                      <wps:bodyPr horzOverflow="overflow" vert="horz" lIns="0" tIns="0" rIns="0" bIns="0" rtlCol="0">
                        <a:noAutofit/>
                      </wps:bodyPr>
                    </wps:wsp>
                    <wps:wsp>
                      <wps:cNvPr id="5377" name="Rectangle 5377"/>
                      <wps:cNvSpPr/>
                      <wps:spPr>
                        <a:xfrm>
                          <a:off x="6782055" y="361776"/>
                          <a:ext cx="86322" cy="207838"/>
                        </a:xfrm>
                        <a:prstGeom prst="rect">
                          <a:avLst/>
                        </a:prstGeom>
                        <a:ln>
                          <a:noFill/>
                        </a:ln>
                      </wps:spPr>
                      <wps:txbx>
                        <w:txbxContent>
                          <w:p w14:paraId="5160DDA2" w14:textId="77777777" w:rsidR="00A66232" w:rsidRDefault="0078412D">
                            <w:pPr>
                              <w:spacing w:after="160" w:line="259" w:lineRule="auto"/>
                              <w:ind w:left="0" w:right="0" w:firstLine="0"/>
                              <w:jc w:val="left"/>
                            </w:pPr>
                            <w:r>
                              <w:fldChar w:fldCharType="begin"/>
                            </w:r>
                            <w:r>
                              <w:instrText xml:space="preserve"> PAGE   \* MERGEFORMAT </w:instrText>
                            </w:r>
                            <w:r>
                              <w:fldChar w:fldCharType="separate"/>
                            </w:r>
                            <w:r>
                              <w:rPr>
                                <w:sz w:val="20"/>
                              </w:rPr>
                              <w:t>2</w:t>
                            </w:r>
                            <w:r>
                              <w:rPr>
                                <w:sz w:val="20"/>
                              </w:rPr>
                              <w:fldChar w:fldCharType="end"/>
                            </w:r>
                          </w:p>
                        </w:txbxContent>
                      </wps:txbx>
                      <wps:bodyPr horzOverflow="overflow" vert="horz" lIns="0" tIns="0" rIns="0" bIns="0" rtlCol="0">
                        <a:noAutofit/>
                      </wps:bodyPr>
                    </wps:wsp>
                    <wps:wsp>
                      <wps:cNvPr id="5378" name="Rectangle 5378"/>
                      <wps:cNvSpPr/>
                      <wps:spPr>
                        <a:xfrm>
                          <a:off x="6846423" y="361776"/>
                          <a:ext cx="38479" cy="207838"/>
                        </a:xfrm>
                        <a:prstGeom prst="rect">
                          <a:avLst/>
                        </a:prstGeom>
                        <a:ln>
                          <a:noFill/>
                        </a:ln>
                      </wps:spPr>
                      <wps:txbx>
                        <w:txbxContent>
                          <w:p w14:paraId="47D9631B" w14:textId="77777777" w:rsidR="00A66232" w:rsidRDefault="0078412D">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w:pict>
            <v:group w14:anchorId="0DDDA7D3" id="Group 5374" o:spid="_x0000_s1026" style="position:absolute;left:0;text-align:left;margin-left:1.9pt;margin-top:702.55pt;width:609.65pt;height:75.05pt;z-index:251658240;mso-position-horizontal-relative:page;mso-position-vertical-relative:page" coordsize="77427,95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5" o:spid="_x0000_s1027" type="#_x0000_t75" style="position:absolute;width:77427;height:9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">
                <v:imagedata r:id="rId2" o:title=""/>
              </v:shape>
              <v:rect id="Rectangle 5376" o:spid="_x0000_s1028" style="position:absolute;left:8750;top:3617;width:4359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" filled="f" stroked="f">
                <v:textbox inset="0,0,0,0">
                  <w:txbxContent>
                    <w:p w14:paraId="73B965D5" w14:textId="77777777" w:rsidR="00A66232" w:rsidRDefault="0078412D">
                      <w:pPr>
                        <w:spacing w:after="160" w:line="259" w:lineRule="auto"/>
                        <w:ind w:left="0" w:right="0" w:firstLine="0"/>
                        <w:jc w:val="left"/>
                      </w:pPr>
                      <w:r>
                        <w:rPr>
                          <w:sz w:val="20"/>
                        </w:rPr>
                        <w:t xml:space="preserve">COVID-19 Vaccination Policy: Event Attendance &amp; Participation </w:t>
                      </w:r>
                    </w:p>
                  </w:txbxContent>
                </v:textbox>
              </v:rect>
              <v:rect id="Rectangle 5379" o:spid="_x0000_s1029" style="position:absolute;left:8750;top:5186;width:446;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" filled="f" stroked="f">
                <v:textbox inset="0,0,0,0">
                  <w:txbxContent>
                    <w:p w14:paraId="393077A4" w14:textId="77777777" w:rsidR="00A66232" w:rsidRDefault="0078412D">
                      <w:pPr>
                        <w:spacing w:after="160" w:line="259" w:lineRule="auto"/>
                        <w:ind w:left="0" w:right="0" w:firstLine="0"/>
                        <w:jc w:val="left"/>
                      </w:pPr>
                      <w:r>
                        <w:rPr>
                          <w:rFonts w:ascii="Cambria" w:eastAsia="Cambria" w:hAnsi="Cambria" w:cs="Cambria"/>
                          <w:sz w:val="24"/>
                        </w:rPr>
                        <w:tab/>
                      </w:r>
                    </w:p>
                  </w:txbxContent>
                </v:textbox>
              </v:rect>
              <v:rect id="Rectangle 5380" o:spid="_x0000_s1030" style="position:absolute;left:8750;top:6954;width:446;height:2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" filled="f" stroked="f">
                <v:textbox inset="0,0,0,0">
                  <w:txbxContent>
                    <w:p w14:paraId="7B22A131" w14:textId="77777777" w:rsidR="00A66232" w:rsidRDefault="0078412D">
                      <w:pPr>
                        <w:spacing w:after="160" w:line="259" w:lineRule="auto"/>
                        <w:ind w:left="0" w:right="0" w:firstLine="0"/>
                        <w:jc w:val="left"/>
                      </w:pPr>
                      <w:r>
                        <w:rPr>
                          <w:rFonts w:ascii="Cambria" w:eastAsia="Cambria" w:hAnsi="Cambria" w:cs="Cambria"/>
                          <w:sz w:val="24"/>
                        </w:rPr>
                        <w:tab/>
                      </w:r>
                    </w:p>
                  </w:txbxContent>
                </v:textbox>
              </v:rect>
              <v:rect id="Rectangle 5377" o:spid="_x0000_s1031" style="position:absolute;left:67820;top:3617;width:86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" filled="f" stroked="f">
                <v:textbox inset="0,0,0,0">
                  <w:txbxContent>
                    <w:p w14:paraId="5160DDA2" w14:textId="77777777" w:rsidR="00A66232" w:rsidRDefault="0078412D">
                      <w:pPr>
                        <w:spacing w:after="160" w:line="259" w:lineRule="auto"/>
                        <w:ind w:left="0" w:right="0" w:firstLine="0"/>
                        <w:jc w:val="left"/>
                      </w:pPr>
                      <w:r>
                        <w:fldChar w:fldCharType="begin"/>
                      </w:r>
                      <w:r>
                        <w:instrText xml:space="preserve"> PAGE   \* MERGEFORMAT </w:instrText>
                      </w:r>
                      <w:r>
                        <w:fldChar w:fldCharType="separate"/>
                      </w:r>
                      <w:r>
                        <w:rPr>
                          <w:sz w:val="20"/>
                        </w:rPr>
                        <w:t>2</w:t>
                      </w:r>
                      <w:r>
                        <w:rPr>
                          <w:sz w:val="20"/>
                        </w:rPr>
                        <w:fldChar w:fldCharType="end"/>
                      </w:r>
                    </w:p>
                  </w:txbxContent>
                </v:textbox>
              </v:rect>
              <v:rect id="Rectangle 5378" o:spid="_x0000_s1032" style="position:absolute;left:68464;top:3617;width:38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" filled="f" stroked="f">
                <v:textbox inset="0,0,0,0">
                  <w:txbxContent>
                    <w:p w14:paraId="47D9631B" w14:textId="77777777" w:rsidR="00A66232" w:rsidRDefault="0078412D">
                      <w:pPr>
                        <w:spacing w:after="160" w:line="259" w:lineRule="auto"/>
                        <w:ind w:left="0" w:right="0" w:firstLine="0"/>
                        <w:jc w:val="left"/>
                      </w:pPr>
                      <w:r>
                        <w:rPr>
                          <w:sz w:val="20"/>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ACB7" w14:textId="5DE97640" w:rsidR="00A66232" w:rsidRDefault="00913E67" w:rsidP="00913E67">
    <w:pPr>
      <w:tabs>
        <w:tab w:val="center" w:pos="4678"/>
        <w:tab w:val="right" w:pos="9923"/>
      </w:tabs>
      <w:spacing w:after="0" w:line="240" w:lineRule="auto"/>
      <w:ind w:left="-567" w:right="-513" w:firstLine="0"/>
      <w:contextualSpacing/>
      <w:jc w:val="left"/>
    </w:pPr>
    <w:r w:rsidRPr="00FC0657">
      <w:rPr>
        <w:rFonts w:asciiTheme="minorHAnsi" w:hAnsiTheme="minorHAnsi" w:cstheme="minorHAnsi"/>
        <w:color w:val="auto"/>
        <w:sz w:val="16"/>
        <w:szCs w:val="16"/>
        <w:lang w:eastAsia="en-US" w:bidi="en-US"/>
      </w:rPr>
      <w:t xml:space="preserve">Covid-19 </w:t>
    </w:r>
    <w:r w:rsidRPr="00913E67">
      <w:rPr>
        <w:rFonts w:asciiTheme="minorHAnsi" w:hAnsiTheme="minorHAnsi" w:cstheme="minorHAnsi"/>
        <w:color w:val="auto"/>
        <w:sz w:val="16"/>
        <w:szCs w:val="16"/>
        <w:lang w:eastAsia="en-US" w:bidi="en-US"/>
      </w:rPr>
      <w:t>Vaccination</w:t>
    </w:r>
    <w:r w:rsidRPr="00FC0657">
      <w:rPr>
        <w:rFonts w:asciiTheme="minorHAnsi" w:hAnsiTheme="minorHAnsi" w:cstheme="minorHAnsi"/>
        <w:color w:val="auto"/>
        <w:sz w:val="16"/>
        <w:szCs w:val="16"/>
        <w:lang w:eastAsia="en-US" w:bidi="en-US"/>
      </w:rPr>
      <w:t xml:space="preserve"> Policy – Events &amp; </w:t>
    </w:r>
    <w:r w:rsidRPr="00913E67">
      <w:rPr>
        <w:rFonts w:asciiTheme="minorHAnsi" w:hAnsiTheme="minorHAnsi" w:cstheme="minorHAnsi"/>
        <w:color w:val="auto"/>
        <w:sz w:val="16"/>
        <w:szCs w:val="16"/>
        <w:lang w:eastAsia="en-US" w:bidi="en-US"/>
      </w:rPr>
      <w:t>Participation</w:t>
    </w:r>
    <w:r>
      <w:rPr>
        <w:rFonts w:asciiTheme="minorHAnsi" w:hAnsiTheme="minorHAnsi" w:cstheme="minorHAnsi"/>
        <w:color w:val="auto"/>
        <w:sz w:val="16"/>
        <w:szCs w:val="16"/>
        <w:lang w:eastAsia="en-US" w:bidi="en-US"/>
      </w:rPr>
      <w:tab/>
      <w:t>December 202</w:t>
    </w:r>
    <w:r w:rsidR="00B35D1B">
      <w:rPr>
        <w:rFonts w:asciiTheme="minorHAnsi" w:hAnsiTheme="minorHAnsi" w:cstheme="minorHAnsi"/>
        <w:color w:val="auto"/>
        <w:sz w:val="16"/>
        <w:szCs w:val="16"/>
        <w:lang w:eastAsia="en-US" w:bidi="en-US"/>
      </w:rPr>
      <w:t>1</w:t>
    </w:r>
    <w:r>
      <w:rPr>
        <w:rFonts w:asciiTheme="minorHAnsi" w:hAnsiTheme="minorHAnsi" w:cstheme="minorHAnsi"/>
        <w:color w:val="auto"/>
        <w:sz w:val="16"/>
        <w:szCs w:val="16"/>
        <w:lang w:eastAsia="en-US" w:bidi="en-US"/>
      </w:rPr>
      <w:tab/>
      <w:t xml:space="preserve">Page </w:t>
    </w:r>
    <w:r w:rsidRPr="00913E67">
      <w:rPr>
        <w:rFonts w:asciiTheme="minorHAnsi" w:hAnsiTheme="minorHAnsi" w:cstheme="minorHAnsi"/>
        <w:color w:val="auto"/>
        <w:sz w:val="16"/>
        <w:szCs w:val="16"/>
        <w:lang w:eastAsia="en-US" w:bidi="en-US"/>
      </w:rPr>
      <w:fldChar w:fldCharType="begin"/>
    </w:r>
    <w:r w:rsidRPr="00913E67">
      <w:rPr>
        <w:rFonts w:asciiTheme="minorHAnsi" w:hAnsiTheme="minorHAnsi" w:cstheme="minorHAnsi"/>
        <w:color w:val="auto"/>
        <w:sz w:val="16"/>
        <w:szCs w:val="16"/>
        <w:lang w:eastAsia="en-US" w:bidi="en-US"/>
      </w:rPr>
      <w:instrText xml:space="preserve"> PAGE   \* MERGEFORMAT </w:instrText>
    </w:r>
    <w:r w:rsidRPr="00913E67">
      <w:rPr>
        <w:rFonts w:asciiTheme="minorHAnsi" w:hAnsiTheme="minorHAnsi" w:cstheme="minorHAnsi"/>
        <w:color w:val="auto"/>
        <w:sz w:val="16"/>
        <w:szCs w:val="16"/>
        <w:lang w:eastAsia="en-US" w:bidi="en-US"/>
      </w:rPr>
      <w:fldChar w:fldCharType="separate"/>
    </w:r>
    <w:r w:rsidRPr="00913E67">
      <w:rPr>
        <w:rFonts w:asciiTheme="minorHAnsi" w:hAnsiTheme="minorHAnsi" w:cstheme="minorHAnsi"/>
        <w:noProof/>
        <w:color w:val="auto"/>
        <w:sz w:val="16"/>
        <w:szCs w:val="16"/>
        <w:lang w:eastAsia="en-US" w:bidi="en-US"/>
      </w:rPr>
      <w:t>1</w:t>
    </w:r>
    <w:r w:rsidRPr="00913E67">
      <w:rPr>
        <w:rFonts w:asciiTheme="minorHAnsi" w:hAnsiTheme="minorHAnsi" w:cstheme="minorHAnsi"/>
        <w:noProof/>
        <w:color w:val="auto"/>
        <w:sz w:val="16"/>
        <w:szCs w:val="16"/>
        <w:lang w:eastAsia="en-US"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3AE5" w14:textId="77777777" w:rsidR="0078412D" w:rsidRDefault="0078412D">
      <w:pPr>
        <w:spacing w:after="0" w:line="240" w:lineRule="auto"/>
      </w:pPr>
      <w:r>
        <w:separator/>
      </w:r>
    </w:p>
  </w:footnote>
  <w:footnote w:type="continuationSeparator" w:id="0">
    <w:p w14:paraId="3C9DED35" w14:textId="77777777" w:rsidR="0078412D" w:rsidRDefault="00784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9895" w14:textId="16191842" w:rsidR="00913E67" w:rsidRDefault="00913E67">
    <w:pPr>
      <w:pStyle w:val="Header"/>
    </w:pPr>
    <w:r>
      <w:rPr>
        <w:noProof/>
      </w:rPr>
      <w:drawing>
        <wp:inline distT="0" distB="0" distL="0" distR="0" wp14:anchorId="06D022E4" wp14:editId="79D727D1">
          <wp:extent cx="619125" cy="523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630609" cy="532910"/>
                  </a:xfrm>
                  <a:prstGeom prst="rect">
                    <a:avLst/>
                  </a:prstGeom>
                </pic:spPr>
              </pic:pic>
            </a:graphicData>
          </a:graphic>
        </wp:inline>
      </w:drawing>
    </w:r>
  </w:p>
  <w:p w14:paraId="5BC466FA" w14:textId="77777777" w:rsidR="00913E67" w:rsidRPr="00E51E44" w:rsidRDefault="00913E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F70F6"/>
    <w:multiLevelType w:val="hybridMultilevel"/>
    <w:tmpl w:val="CE925104"/>
    <w:lvl w:ilvl="0" w:tplc="7BB2BD5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A8DE4">
      <w:start w:val="1"/>
      <w:numFmt w:val="bullet"/>
      <w:lvlText w:val="o"/>
      <w:lvlJc w:val="left"/>
      <w:pPr>
        <w:ind w:left="1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88E6BB8">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EB4EE4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D3AEEF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C2A759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64CA488">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DE26FE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7DE4B48">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1737CD"/>
    <w:multiLevelType w:val="hybridMultilevel"/>
    <w:tmpl w:val="FE0E08F4"/>
    <w:lvl w:ilvl="0" w:tplc="D13ED076">
      <w:start w:val="1"/>
      <w:numFmt w:val="decimal"/>
      <w:lvlText w:val="%1."/>
      <w:lvlJc w:val="left"/>
      <w:pPr>
        <w:ind w:left="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BCED6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E850F8">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D96FA46">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E0753E">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207BB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4C182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488E4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086DE8">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05D4BDB"/>
    <w:multiLevelType w:val="hybridMultilevel"/>
    <w:tmpl w:val="E092D0DE"/>
    <w:lvl w:ilvl="0" w:tplc="1009000F">
      <w:start w:val="1"/>
      <w:numFmt w:val="decimal"/>
      <w:lvlText w:val="%1."/>
      <w:lvlJc w:val="left"/>
      <w:pPr>
        <w:ind w:left="720" w:hanging="360"/>
      </w:pPr>
    </w:lvl>
    <w:lvl w:ilvl="1" w:tplc="10090019">
      <w:start w:val="1"/>
      <w:numFmt w:val="lowerLetter"/>
      <w:lvlText w:val="%2."/>
      <w:lvlJc w:val="left"/>
      <w:pPr>
        <w:ind w:left="3196"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0C82C5D"/>
    <w:multiLevelType w:val="hybridMultilevel"/>
    <w:tmpl w:val="F5A8CC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45C6CCA"/>
    <w:multiLevelType w:val="hybridMultilevel"/>
    <w:tmpl w:val="7BBEA38C"/>
    <w:lvl w:ilvl="0" w:tplc="B7167ACA">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1C58D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F0F34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96FCF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F69C8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76019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E3C3D8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D661B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C4E6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0D01E29"/>
    <w:multiLevelType w:val="hybridMultilevel"/>
    <w:tmpl w:val="74347380"/>
    <w:lvl w:ilvl="0" w:tplc="874273A2">
      <w:start w:val="1"/>
      <w:numFmt w:val="decimal"/>
      <w:lvlText w:val="%1."/>
      <w:lvlJc w:val="left"/>
      <w:pPr>
        <w:ind w:left="720" w:hanging="360"/>
      </w:pPr>
      <w:rPr>
        <w:b w:val="0"/>
        <w:bCs/>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9B42DF3"/>
    <w:multiLevelType w:val="hybridMultilevel"/>
    <w:tmpl w:val="1D768D4E"/>
    <w:lvl w:ilvl="0" w:tplc="73D091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3C55B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94A6D6">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66A99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50AB1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F78ED8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5EAC9D0">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1826D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9EA3D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4"/>
  </w:num>
  <w:num w:numId="3">
    <w:abstractNumId w:val="1"/>
  </w:num>
  <w:num w:numId="4">
    <w:abstractNumId w:val="6"/>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232"/>
    <w:rsid w:val="00000E39"/>
    <w:rsid w:val="00232C54"/>
    <w:rsid w:val="002B2236"/>
    <w:rsid w:val="00437B74"/>
    <w:rsid w:val="005249BF"/>
    <w:rsid w:val="005775F0"/>
    <w:rsid w:val="0062730A"/>
    <w:rsid w:val="00650954"/>
    <w:rsid w:val="0074050A"/>
    <w:rsid w:val="0078412D"/>
    <w:rsid w:val="007A1B77"/>
    <w:rsid w:val="007C1713"/>
    <w:rsid w:val="00913E67"/>
    <w:rsid w:val="00A66232"/>
    <w:rsid w:val="00AE15EB"/>
    <w:rsid w:val="00AE64AB"/>
    <w:rsid w:val="00B35D1B"/>
    <w:rsid w:val="00B920AE"/>
    <w:rsid w:val="00BB0E0B"/>
    <w:rsid w:val="00BC2389"/>
    <w:rsid w:val="00CA41B0"/>
    <w:rsid w:val="00E51E44"/>
    <w:rsid w:val="00FC065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ABA6"/>
  <w15:docId w15:val="{10F623D6-2EA2-464A-AB67-D574C164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1" w:right="14"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94"/>
      <w:ind w:left="11"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94"/>
      <w:ind w:left="11" w:hanging="10"/>
      <w:outlineLvl w:val="1"/>
    </w:pPr>
    <w:rPr>
      <w:rFonts w:ascii="Calibri" w:eastAsia="Calibri" w:hAnsi="Calibri" w:cs="Calibri"/>
      <w:b/>
      <w:color w:val="000000"/>
      <w:sz w:val="28"/>
    </w:rPr>
  </w:style>
  <w:style w:type="paragraph" w:styleId="Heading3">
    <w:name w:val="heading 3"/>
    <w:next w:val="Normal"/>
    <w:link w:val="Heading3Char"/>
    <w:uiPriority w:val="9"/>
    <w:unhideWhenUsed/>
    <w:qFormat/>
    <w:pPr>
      <w:keepNext/>
      <w:keepLines/>
      <w:spacing w:after="124"/>
      <w:ind w:left="11" w:hanging="10"/>
      <w:outlineLvl w:val="2"/>
    </w:pPr>
    <w:rPr>
      <w:rFonts w:ascii="Calibri" w:eastAsia="Calibri" w:hAnsi="Calibri" w:cs="Calibri"/>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i/>
      <w:color w:val="000000"/>
      <w:sz w:val="22"/>
    </w:rPr>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Calibri" w:eastAsia="Calibri" w:hAnsi="Calibri" w:cs="Calibri"/>
      <w:b/>
      <w:color w:val="000000"/>
      <w:sz w:val="28"/>
    </w:rPr>
  </w:style>
  <w:style w:type="paragraph" w:styleId="TOC1">
    <w:name w:val="toc 1"/>
    <w:hidden/>
    <w:uiPriority w:val="39"/>
    <w:pPr>
      <w:spacing w:after="3" w:line="329" w:lineRule="auto"/>
      <w:ind w:left="26" w:right="31" w:hanging="10"/>
      <w:jc w:val="both"/>
    </w:pPr>
    <w:rPr>
      <w:rFonts w:ascii="Calibri" w:eastAsia="Calibri" w:hAnsi="Calibri" w:cs="Calibri"/>
      <w:color w:val="000000"/>
    </w:rPr>
  </w:style>
  <w:style w:type="table" w:styleId="TableGrid">
    <w:name w:val="Table Grid"/>
    <w:basedOn w:val="TableNormal"/>
    <w:uiPriority w:val="59"/>
    <w:rsid w:val="00FC0657"/>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0657"/>
    <w:pPr>
      <w:ind w:left="720"/>
      <w:contextualSpacing/>
    </w:pPr>
  </w:style>
  <w:style w:type="character" w:styleId="Hyperlink">
    <w:name w:val="Hyperlink"/>
    <w:basedOn w:val="DefaultParagraphFont"/>
    <w:uiPriority w:val="99"/>
    <w:unhideWhenUsed/>
    <w:rsid w:val="00232C54"/>
    <w:rPr>
      <w:color w:val="0563C1" w:themeColor="hyperlink"/>
      <w:u w:val="single"/>
    </w:rPr>
  </w:style>
  <w:style w:type="character" w:styleId="UnresolvedMention">
    <w:name w:val="Unresolved Mention"/>
    <w:basedOn w:val="DefaultParagraphFont"/>
    <w:uiPriority w:val="99"/>
    <w:semiHidden/>
    <w:unhideWhenUsed/>
    <w:rsid w:val="00232C54"/>
    <w:rPr>
      <w:color w:val="605E5C"/>
      <w:shd w:val="clear" w:color="auto" w:fill="E1DFDD"/>
    </w:rPr>
  </w:style>
  <w:style w:type="paragraph" w:styleId="Header">
    <w:name w:val="header"/>
    <w:basedOn w:val="Normal"/>
    <w:link w:val="HeaderChar"/>
    <w:uiPriority w:val="99"/>
    <w:unhideWhenUsed/>
    <w:rsid w:val="00913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E67"/>
    <w:rPr>
      <w:rFonts w:ascii="Calibri" w:eastAsia="Calibri" w:hAnsi="Calibri" w:cs="Calibri"/>
      <w:color w:val="000000"/>
    </w:rPr>
  </w:style>
  <w:style w:type="paragraph" w:styleId="Footer">
    <w:name w:val="footer"/>
    <w:basedOn w:val="Normal"/>
    <w:link w:val="FooterChar"/>
    <w:uiPriority w:val="99"/>
    <w:unhideWhenUsed/>
    <w:rsid w:val="00913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E67"/>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FWCWS@shaw.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COVID-19 Vaccination Policy (BOD draft).docx</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COVID-19 Vaccination Policy (BOD draft).docx</dc:title>
  <dc:subject/>
  <dc:creator>K. Rich</dc:creator>
  <cp:keywords/>
  <cp:lastModifiedBy>K. Rich</cp:lastModifiedBy>
  <cp:revision>2</cp:revision>
  <cp:lastPrinted>2021-12-02T22:14:00Z</cp:lastPrinted>
  <dcterms:created xsi:type="dcterms:W3CDTF">2021-12-08T19:07:00Z</dcterms:created>
  <dcterms:modified xsi:type="dcterms:W3CDTF">2021-12-08T19:07:00Z</dcterms:modified>
</cp:coreProperties>
</file>