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3A" w:rsidRDefault="00371139">
      <w:pPr>
        <w:pStyle w:val="Title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046D2B32">
            <wp:extent cx="1402080" cy="111569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0F2" w:rsidRPr="00BC4907" w:rsidRDefault="00FA7C52" w:rsidP="00BC4907">
      <w:pPr>
        <w:pStyle w:val="Title"/>
        <w:ind w:left="-567" w:right="-716"/>
        <w:rPr>
          <w:rFonts w:ascii="Arial" w:hAnsi="Arial" w:cs="Arial"/>
          <w:sz w:val="32"/>
          <w:szCs w:val="32"/>
        </w:rPr>
      </w:pPr>
      <w:r w:rsidRPr="00BC4907">
        <w:rPr>
          <w:rFonts w:ascii="Arial" w:hAnsi="Arial" w:cs="Arial"/>
          <w:sz w:val="32"/>
          <w:szCs w:val="32"/>
        </w:rPr>
        <w:t>FRIENDS OF THE WORLD CUP OF WRESTLING SOCIETY</w:t>
      </w:r>
    </w:p>
    <w:p w:rsidR="007E0AA8" w:rsidRDefault="001E17C0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F91E6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431C1E" w:rsidRPr="00BC4907">
        <w:rPr>
          <w:rFonts w:ascii="Arial" w:hAnsi="Arial" w:cs="Arial"/>
        </w:rPr>
        <w:t>A</w:t>
      </w:r>
      <w:r w:rsidR="00BC4907">
        <w:rPr>
          <w:rFonts w:ascii="Arial" w:hAnsi="Arial" w:cs="Arial"/>
        </w:rPr>
        <w:t>nnual General Meeting</w:t>
      </w:r>
      <w:r w:rsidR="007E0AA8">
        <w:rPr>
          <w:rFonts w:ascii="Arial" w:hAnsi="Arial" w:cs="Arial"/>
        </w:rPr>
        <w:t xml:space="preserve"> </w:t>
      </w:r>
      <w:r w:rsidR="006762E4">
        <w:rPr>
          <w:rFonts w:ascii="Arial" w:hAnsi="Arial" w:cs="Arial"/>
        </w:rPr>
        <w:t>Minutes</w:t>
      </w:r>
    </w:p>
    <w:p w:rsidR="00431C1E" w:rsidRPr="00BC4907" w:rsidRDefault="00431C1E" w:rsidP="00241383">
      <w:pPr>
        <w:jc w:val="center"/>
        <w:rPr>
          <w:rFonts w:ascii="Arial" w:hAnsi="Arial" w:cs="Arial"/>
        </w:rPr>
      </w:pPr>
      <w:r w:rsidRPr="00BC4907">
        <w:rPr>
          <w:rFonts w:ascii="Arial" w:hAnsi="Arial" w:cs="Arial"/>
        </w:rPr>
        <w:t xml:space="preserve">June </w:t>
      </w:r>
      <w:r w:rsidR="00F91E69">
        <w:rPr>
          <w:rFonts w:ascii="Arial" w:hAnsi="Arial" w:cs="Arial"/>
        </w:rPr>
        <w:t>25</w:t>
      </w:r>
      <w:r w:rsidRPr="00BC4907">
        <w:rPr>
          <w:rFonts w:ascii="Arial" w:hAnsi="Arial" w:cs="Arial"/>
        </w:rPr>
        <w:t>, 201</w:t>
      </w:r>
      <w:r w:rsidR="00F91E69">
        <w:rPr>
          <w:rFonts w:ascii="Arial" w:hAnsi="Arial" w:cs="Arial"/>
        </w:rPr>
        <w:t>4</w:t>
      </w:r>
    </w:p>
    <w:p w:rsidR="00431C1E" w:rsidRPr="00BC4907" w:rsidRDefault="00F91E69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Glass Monkey </w:t>
      </w:r>
      <w:r w:rsidR="00371139">
        <w:rPr>
          <w:rFonts w:ascii="Arial" w:hAnsi="Arial" w:cs="Arial"/>
        </w:rPr>
        <w:t>Restaurant</w:t>
      </w:r>
    </w:p>
    <w:p w:rsidR="00D871E7" w:rsidRPr="00371139" w:rsidRDefault="00D871E7" w:rsidP="00241383">
      <w:pPr>
        <w:jc w:val="center"/>
        <w:rPr>
          <w:rFonts w:ascii="Arial" w:hAnsi="Arial" w:cs="Arial"/>
          <w:sz w:val="16"/>
          <w:szCs w:val="16"/>
        </w:rPr>
      </w:pPr>
    </w:p>
    <w:p w:rsidR="00731E38" w:rsidRDefault="00731E38" w:rsidP="00241383">
      <w:pPr>
        <w:jc w:val="center"/>
        <w:rPr>
          <w:rFonts w:ascii="Arial" w:hAnsi="Arial" w:cs="Arial"/>
        </w:rPr>
        <w:sectPr w:rsidR="00731E38" w:rsidSect="00727C3A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731E38" w:rsidRPr="00C5143C" w:rsidRDefault="00731E38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lastRenderedPageBreak/>
        <w:t xml:space="preserve">Russ </w:t>
      </w:r>
      <w:r w:rsidR="00371139" w:rsidRPr="00C5143C">
        <w:rPr>
          <w:rFonts w:ascii="Arial" w:hAnsi="Arial" w:cs="Arial"/>
          <w:i/>
          <w:sz w:val="22"/>
          <w:szCs w:val="22"/>
        </w:rPr>
        <w:t>Pawlyk</w:t>
      </w:r>
    </w:p>
    <w:p w:rsidR="00731E38" w:rsidRPr="00C5143C" w:rsidRDefault="00731E38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t xml:space="preserve">Vang </w:t>
      </w:r>
      <w:r w:rsidR="00371139" w:rsidRPr="00C5143C">
        <w:rPr>
          <w:rFonts w:ascii="Arial" w:hAnsi="Arial" w:cs="Arial"/>
          <w:i/>
          <w:sz w:val="22"/>
          <w:szCs w:val="22"/>
        </w:rPr>
        <w:t>Ioannides</w:t>
      </w:r>
    </w:p>
    <w:p w:rsidR="00731E38" w:rsidRPr="00C5143C" w:rsidRDefault="005D6870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t>Bill Dowbiggin</w:t>
      </w:r>
    </w:p>
    <w:p w:rsidR="005D6870" w:rsidRPr="00C5143C" w:rsidRDefault="005D6870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t>Ted Thresher</w:t>
      </w:r>
    </w:p>
    <w:p w:rsidR="005D6870" w:rsidRPr="00C5143C" w:rsidRDefault="005D6870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lastRenderedPageBreak/>
        <w:t>Ken Lelacheur</w:t>
      </w:r>
    </w:p>
    <w:p w:rsidR="00731E38" w:rsidRPr="00C5143C" w:rsidRDefault="005D6870" w:rsidP="005D6870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C5143C">
        <w:rPr>
          <w:rFonts w:ascii="Arial" w:hAnsi="Arial" w:cs="Arial"/>
          <w:i/>
          <w:sz w:val="22"/>
          <w:szCs w:val="22"/>
        </w:rPr>
        <w:t>Kelly Rich</w:t>
      </w:r>
    </w:p>
    <w:p w:rsidR="00731E38" w:rsidRPr="00C5143C" w:rsidRDefault="005D6870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t>Hayley Smith</w:t>
      </w:r>
    </w:p>
    <w:p w:rsidR="005D6870" w:rsidRPr="00C5143C" w:rsidRDefault="005D6870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t>Al Boychuk</w:t>
      </w:r>
    </w:p>
    <w:p w:rsidR="005D6870" w:rsidRPr="00C5143C" w:rsidRDefault="005D6870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lastRenderedPageBreak/>
        <w:t>Jerry Derewonko</w:t>
      </w:r>
    </w:p>
    <w:p w:rsidR="00731E38" w:rsidRPr="00C5143C" w:rsidRDefault="005D6870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t>Mike Drought</w:t>
      </w:r>
    </w:p>
    <w:p w:rsidR="005D6870" w:rsidRPr="00C5143C" w:rsidRDefault="005D6870" w:rsidP="005D6870">
      <w:pPr>
        <w:jc w:val="center"/>
        <w:rPr>
          <w:rFonts w:ascii="Arial" w:hAnsi="Arial" w:cs="Arial"/>
          <w:i/>
          <w:sz w:val="22"/>
          <w:szCs w:val="22"/>
        </w:rPr>
      </w:pPr>
      <w:r w:rsidRPr="00C5143C">
        <w:rPr>
          <w:rFonts w:ascii="Arial" w:hAnsi="Arial" w:cs="Arial"/>
          <w:i/>
          <w:sz w:val="22"/>
          <w:szCs w:val="22"/>
        </w:rPr>
        <w:t>Michael Payette</w:t>
      </w:r>
    </w:p>
    <w:p w:rsidR="005D6870" w:rsidRPr="005D6870" w:rsidRDefault="005D6870" w:rsidP="005D6870">
      <w:pPr>
        <w:jc w:val="center"/>
        <w:rPr>
          <w:rFonts w:ascii="Arial" w:hAnsi="Arial" w:cs="Arial"/>
          <w:i/>
          <w:sz w:val="18"/>
          <w:szCs w:val="18"/>
        </w:rPr>
        <w:sectPr w:rsidR="005D6870" w:rsidRPr="005D6870" w:rsidSect="00731E3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26"/>
        </w:sectPr>
      </w:pPr>
    </w:p>
    <w:p w:rsidR="00731E38" w:rsidRPr="00371139" w:rsidRDefault="00731E38" w:rsidP="00241383">
      <w:pPr>
        <w:jc w:val="center"/>
        <w:rPr>
          <w:rFonts w:ascii="Arial" w:hAnsi="Arial" w:cs="Arial"/>
          <w:sz w:val="16"/>
          <w:szCs w:val="16"/>
        </w:rPr>
      </w:pPr>
    </w:p>
    <w:p w:rsidR="0054268A" w:rsidRDefault="00BC4907" w:rsidP="0054268A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Call to Order.</w:t>
      </w:r>
      <w:r w:rsidR="0054268A" w:rsidRPr="0054268A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:rsidR="006762E4" w:rsidRPr="00731E38" w:rsidRDefault="00731E38" w:rsidP="00731E38">
      <w:pPr>
        <w:widowControl w:val="0"/>
        <w:tabs>
          <w:tab w:val="left" w:pos="720"/>
        </w:tabs>
        <w:ind w:left="720"/>
        <w:rPr>
          <w:rFonts w:ascii="Arial" w:hAnsi="Arial" w:cs="Arial"/>
          <w:snapToGrid w:val="0"/>
          <w:sz w:val="20"/>
          <w:szCs w:val="20"/>
          <w:lang w:val="en-US"/>
        </w:rPr>
      </w:pPr>
      <w:r w:rsidRPr="00731E38">
        <w:rPr>
          <w:rFonts w:ascii="Arial" w:hAnsi="Arial" w:cs="Arial"/>
          <w:snapToGrid w:val="0"/>
          <w:sz w:val="20"/>
          <w:szCs w:val="20"/>
          <w:lang w:val="en-US"/>
        </w:rPr>
        <w:t xml:space="preserve">After the </w:t>
      </w:r>
      <w:r w:rsidR="006762E4" w:rsidRPr="00731E38">
        <w:rPr>
          <w:rFonts w:ascii="Arial" w:hAnsi="Arial" w:cs="Arial"/>
          <w:snapToGrid w:val="0"/>
          <w:sz w:val="20"/>
          <w:szCs w:val="20"/>
          <w:lang w:val="en-US"/>
        </w:rPr>
        <w:t>Secretary-Tre</w:t>
      </w:r>
      <w:r>
        <w:rPr>
          <w:rFonts w:ascii="Arial" w:hAnsi="Arial" w:cs="Arial"/>
          <w:snapToGrid w:val="0"/>
          <w:sz w:val="20"/>
          <w:szCs w:val="20"/>
          <w:lang w:val="en-US"/>
        </w:rPr>
        <w:t>a</w:t>
      </w:r>
      <w:r w:rsidR="006762E4" w:rsidRPr="00731E38">
        <w:rPr>
          <w:rFonts w:ascii="Arial" w:hAnsi="Arial" w:cs="Arial"/>
          <w:snapToGrid w:val="0"/>
          <w:sz w:val="20"/>
          <w:szCs w:val="20"/>
          <w:lang w:val="en-US"/>
        </w:rPr>
        <w:t>surer confirmed that member attendance satisfied the requirements for a quorum</w:t>
      </w:r>
      <w:r w:rsidR="00371139" w:rsidRPr="00731E38">
        <w:rPr>
          <w:rFonts w:ascii="Arial" w:hAnsi="Arial" w:cs="Arial"/>
          <w:snapToGrid w:val="0"/>
          <w:sz w:val="20"/>
          <w:szCs w:val="20"/>
          <w:lang w:val="en-US"/>
        </w:rPr>
        <w:t>, Russ</w:t>
      </w:r>
      <w:r w:rsidRPr="00731E3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371139" w:rsidRPr="00731E38">
        <w:rPr>
          <w:rFonts w:ascii="Arial" w:hAnsi="Arial" w:cs="Arial"/>
          <w:snapToGrid w:val="0"/>
          <w:sz w:val="20"/>
          <w:szCs w:val="20"/>
          <w:lang w:val="en-US"/>
        </w:rPr>
        <w:t>Pawlyk</w:t>
      </w:r>
      <w:r w:rsidRPr="00731E38">
        <w:rPr>
          <w:rFonts w:ascii="Arial" w:hAnsi="Arial" w:cs="Arial"/>
          <w:snapToGrid w:val="0"/>
          <w:sz w:val="20"/>
          <w:szCs w:val="20"/>
          <w:lang w:val="en-US"/>
        </w:rPr>
        <w:t xml:space="preserve"> called the meeting to order at </w:t>
      </w:r>
      <w:r w:rsidR="005D6870">
        <w:rPr>
          <w:rFonts w:ascii="Arial" w:hAnsi="Arial" w:cs="Arial"/>
          <w:snapToGrid w:val="0"/>
          <w:sz w:val="20"/>
          <w:szCs w:val="20"/>
          <w:lang w:val="en-US"/>
        </w:rPr>
        <w:t>6:05</w:t>
      </w:r>
      <w:r w:rsidRPr="00731E38">
        <w:rPr>
          <w:rFonts w:ascii="Arial" w:hAnsi="Arial" w:cs="Arial"/>
          <w:snapToGrid w:val="0"/>
          <w:sz w:val="20"/>
          <w:szCs w:val="20"/>
          <w:lang w:val="en-US"/>
        </w:rPr>
        <w:t xml:space="preserve"> PM.  </w:t>
      </w:r>
    </w:p>
    <w:p w:rsidR="00BC4907" w:rsidRPr="00C94B35" w:rsidRDefault="00BC4907" w:rsidP="00BC4907">
      <w:pPr>
        <w:widowControl w:val="0"/>
        <w:tabs>
          <w:tab w:val="left" w:pos="720"/>
          <w:tab w:val="left" w:pos="153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:rsidR="00C94B35" w:rsidRPr="00C94B35" w:rsidRDefault="00BC4907" w:rsidP="00C94B3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Additions to the Agenda </w:t>
      </w:r>
    </w:p>
    <w:p w:rsidR="00C5143C" w:rsidRDefault="00C5143C" w:rsidP="00C5143C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2016 Canadian Olympic Trials - Pawlyk </w:t>
      </w:r>
    </w:p>
    <w:p w:rsidR="00C5143C" w:rsidRPr="00757E94" w:rsidRDefault="00C5143C" w:rsidP="00C5143C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2015 CIS Championships - </w:t>
      </w:r>
      <w:r w:rsidRPr="00AD3F58">
        <w:rPr>
          <w:rFonts w:ascii="Arial" w:hAnsi="Arial" w:cs="Arial"/>
          <w:snapToGrid w:val="0"/>
          <w:sz w:val="20"/>
          <w:szCs w:val="20"/>
          <w:lang w:val="en-US"/>
        </w:rPr>
        <w:t>Ioannides</w:t>
      </w:r>
    </w:p>
    <w:p w:rsidR="00044DCA" w:rsidRPr="00757E94" w:rsidRDefault="00731E38" w:rsidP="00731E38">
      <w:pPr>
        <w:widowControl w:val="0"/>
        <w:ind w:left="72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A motion to approve the Agenda was carried.</w:t>
      </w:r>
    </w:p>
    <w:p w:rsidR="00BC4907" w:rsidRPr="00BC4907" w:rsidRDefault="00BC4907" w:rsidP="00C94B35">
      <w:pPr>
        <w:widowControl w:val="0"/>
        <w:tabs>
          <w:tab w:val="left" w:pos="720"/>
          <w:tab w:val="left" w:pos="153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:rsidR="0084648A" w:rsidRPr="0084648A" w:rsidRDefault="00BC4907" w:rsidP="0084648A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  <w:snapToGrid w:val="0"/>
          <w:sz w:val="20"/>
          <w:szCs w:val="20"/>
          <w:lang w:val="en-US"/>
        </w:rPr>
      </w:pPr>
      <w:r w:rsidRPr="0084648A">
        <w:rPr>
          <w:rFonts w:ascii="Arial" w:hAnsi="Arial" w:cs="Arial"/>
          <w:b/>
          <w:snapToGrid w:val="0"/>
          <w:sz w:val="20"/>
          <w:szCs w:val="20"/>
          <w:lang w:val="en-US"/>
        </w:rPr>
        <w:t>President’s Report (</w:t>
      </w:r>
      <w:r w:rsidR="00F91E69">
        <w:rPr>
          <w:rFonts w:ascii="Arial" w:hAnsi="Arial" w:cs="Arial"/>
          <w:b/>
          <w:snapToGrid w:val="0"/>
          <w:sz w:val="20"/>
          <w:szCs w:val="20"/>
          <w:lang w:val="en-US"/>
        </w:rPr>
        <w:t>Pawlyk</w:t>
      </w:r>
      <w:r w:rsidRPr="0084648A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) </w:t>
      </w:r>
    </w:p>
    <w:p w:rsidR="00BC4907" w:rsidRPr="0084648A" w:rsidRDefault="005D6870" w:rsidP="00731E38">
      <w:pPr>
        <w:widowControl w:val="0"/>
        <w:ind w:left="72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Russ </w:t>
      </w:r>
      <w:r w:rsidR="00C5143C">
        <w:rPr>
          <w:rFonts w:ascii="Arial" w:hAnsi="Arial" w:cs="Arial"/>
          <w:snapToGrid w:val="0"/>
          <w:sz w:val="20"/>
          <w:szCs w:val="20"/>
          <w:lang w:val="en-US"/>
        </w:rPr>
        <w:t>highlighted the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FWCWS successful bid to Wrestling Canada Lutte to host the Canadian Team Trials (for 2016 Olympic Games) in December 2015</w:t>
      </w:r>
      <w:r w:rsidR="00C5143C">
        <w:rPr>
          <w:rFonts w:ascii="Arial" w:hAnsi="Arial" w:cs="Arial"/>
          <w:snapToGrid w:val="0"/>
          <w:sz w:val="20"/>
          <w:szCs w:val="20"/>
          <w:lang w:val="en-US"/>
        </w:rPr>
        <w:t xml:space="preserve"> and the </w:t>
      </w:r>
      <w:r w:rsidR="00371139">
        <w:rPr>
          <w:rFonts w:ascii="Arial" w:hAnsi="Arial" w:cs="Arial"/>
          <w:snapToGrid w:val="0"/>
          <w:sz w:val="20"/>
          <w:szCs w:val="20"/>
          <w:lang w:val="en-US"/>
        </w:rPr>
        <w:t>FWCWS continued support of building the endowment funds for the benefit of the U of A Golden Bear and Panda Wrestling team.  Membership directed the Executive to continue to direct funds for this purpose</w:t>
      </w:r>
      <w:r w:rsidR="00C5143C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371139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</w:p>
    <w:p w:rsidR="0084648A" w:rsidRPr="00C94B35" w:rsidRDefault="0084648A" w:rsidP="0084648A">
      <w:pPr>
        <w:widowControl w:val="0"/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:rsidR="00C94B35" w:rsidRDefault="00BC4907" w:rsidP="00C94B3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>Presentation of Financial Statements and Auditors Report. (Rich)</w:t>
      </w:r>
      <w:r w:rsidR="00C94B35"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:rsidR="00044DCA" w:rsidRPr="00C5143C" w:rsidRDefault="00731E38" w:rsidP="00044DCA">
      <w:pPr>
        <w:pStyle w:val="ListParagraph"/>
        <w:widowControl w:val="0"/>
        <w:numPr>
          <w:ilvl w:val="0"/>
          <w:numId w:val="16"/>
        </w:numPr>
        <w:tabs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5143C">
        <w:rPr>
          <w:rFonts w:ascii="Arial" w:hAnsi="Arial" w:cs="Arial"/>
          <w:snapToGrid w:val="0"/>
          <w:sz w:val="20"/>
          <w:szCs w:val="20"/>
          <w:lang w:val="en-US"/>
        </w:rPr>
        <w:t xml:space="preserve">Audited Statements were presented.  Kelly answered a few general questions.  </w:t>
      </w:r>
      <w:r w:rsidR="00C5143C" w:rsidRPr="00C5143C">
        <w:rPr>
          <w:rFonts w:ascii="Arial" w:hAnsi="Arial" w:cs="Arial"/>
          <w:snapToGrid w:val="0"/>
          <w:sz w:val="20"/>
          <w:szCs w:val="20"/>
          <w:lang w:val="en-US"/>
        </w:rPr>
        <w:t xml:space="preserve">Kelly thanked John </w:t>
      </w:r>
      <w:proofErr w:type="spellStart"/>
      <w:r w:rsidR="00C5143C" w:rsidRPr="00C5143C">
        <w:rPr>
          <w:rFonts w:ascii="Arial" w:hAnsi="Arial" w:cs="Arial"/>
          <w:snapToGrid w:val="0"/>
          <w:sz w:val="20"/>
          <w:szCs w:val="20"/>
          <w:lang w:val="en-US"/>
        </w:rPr>
        <w:t>Alcock</w:t>
      </w:r>
      <w:proofErr w:type="spellEnd"/>
      <w:r w:rsidR="00C5143C" w:rsidRPr="00C5143C">
        <w:rPr>
          <w:rFonts w:ascii="Arial" w:hAnsi="Arial" w:cs="Arial"/>
          <w:snapToGrid w:val="0"/>
          <w:sz w:val="20"/>
          <w:szCs w:val="20"/>
          <w:lang w:val="en-US"/>
        </w:rPr>
        <w:t xml:space="preserve"> for his tremendous work on completing the audit.  Kelly confirmed that Income Tax, GST &amp; Corporate Registry reports will be filed by end of August.  Director's &amp; Officer's Liability Insurance remains in place through to Nov 2014, when we will seek a renewal.</w:t>
      </w:r>
      <w:r w:rsidR="00C5143C" w:rsidRPr="00C5143C">
        <w:rPr>
          <w:rFonts w:ascii="Arial" w:hAnsi="Arial" w:cs="Arial"/>
          <w:snapToGrid w:val="0"/>
          <w:sz w:val="20"/>
          <w:szCs w:val="20"/>
          <w:lang w:val="en-US"/>
        </w:rPr>
        <w:t xml:space="preserve">  </w:t>
      </w:r>
      <w:r w:rsidRPr="00C5143C">
        <w:rPr>
          <w:rFonts w:ascii="Arial" w:hAnsi="Arial" w:cs="Arial"/>
          <w:snapToGrid w:val="0"/>
          <w:sz w:val="20"/>
          <w:szCs w:val="20"/>
          <w:lang w:val="en-US"/>
        </w:rPr>
        <w:t>Motion to approve and accept the financial statements, as presented, was carried unanimously.</w:t>
      </w:r>
    </w:p>
    <w:p w:rsidR="008E0E71" w:rsidRPr="00371139" w:rsidRDefault="008E0E71" w:rsidP="008E0E71">
      <w:pPr>
        <w:widowControl w:val="0"/>
        <w:tabs>
          <w:tab w:val="left" w:pos="1440"/>
        </w:tabs>
        <w:rPr>
          <w:rFonts w:ascii="Arial" w:hAnsi="Arial" w:cs="Arial"/>
          <w:snapToGrid w:val="0"/>
          <w:sz w:val="16"/>
          <w:szCs w:val="16"/>
          <w:lang w:val="en-US"/>
        </w:rPr>
      </w:pPr>
    </w:p>
    <w:p w:rsidR="006762E4" w:rsidRPr="00371139" w:rsidRDefault="006762E4" w:rsidP="008E0E71">
      <w:pPr>
        <w:widowControl w:val="0"/>
        <w:tabs>
          <w:tab w:val="left" w:pos="144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371139">
        <w:rPr>
          <w:rFonts w:ascii="Arial" w:hAnsi="Arial" w:cs="Arial"/>
          <w:i/>
          <w:snapToGrid w:val="0"/>
          <w:sz w:val="16"/>
          <w:szCs w:val="16"/>
          <w:lang w:val="en-US"/>
        </w:rPr>
        <w:t>Meeting was adjourned for Dinner.</w:t>
      </w:r>
    </w:p>
    <w:p w:rsidR="006762E4" w:rsidRPr="00371139" w:rsidRDefault="006762E4" w:rsidP="008E0E71">
      <w:pPr>
        <w:widowControl w:val="0"/>
        <w:tabs>
          <w:tab w:val="left" w:pos="144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</w:p>
    <w:p w:rsidR="00BC4907" w:rsidRPr="00BC4907" w:rsidRDefault="00F91E69" w:rsidP="00BC4907">
      <w:pPr>
        <w:widowControl w:val="0"/>
        <w:numPr>
          <w:ilvl w:val="0"/>
          <w:numId w:val="9"/>
        </w:numPr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>
        <w:rPr>
          <w:rFonts w:ascii="Arial" w:hAnsi="Arial" w:cs="Arial"/>
          <w:b/>
          <w:snapToGrid w:val="0"/>
          <w:sz w:val="20"/>
          <w:szCs w:val="20"/>
          <w:lang w:val="en-US"/>
        </w:rPr>
        <w:t>Business Arising &amp; New</w:t>
      </w:r>
      <w:r w:rsidR="00BC4907"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Business:</w:t>
      </w:r>
    </w:p>
    <w:p w:rsidR="00C5143C" w:rsidRDefault="00C5143C" w:rsidP="00C5143C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2016 Canadian Olympic Trials (Pawlyk) – Russ reviewed the process undertaken to obtain CWL’s awarding of event to the FWCWS.  Event will be held Dec 4-7 at Millennium Place in Strathcona County.  Organizational chart was circulated with chairs for each committee and Russ serving as the Chair of the event.</w:t>
      </w:r>
    </w:p>
    <w:p w:rsidR="00C5143C" w:rsidRPr="00C5143C" w:rsidRDefault="00C5143C" w:rsidP="00C5143C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C5143C">
        <w:rPr>
          <w:rFonts w:ascii="Arial" w:hAnsi="Arial" w:cs="Arial"/>
          <w:snapToGrid w:val="0"/>
          <w:sz w:val="20"/>
          <w:szCs w:val="20"/>
          <w:lang w:val="en-US"/>
        </w:rPr>
        <w:t>2015 CIS Championships (Ioannides) – Vang advised that U of A is hosting the event.  He would like to do the event in partnership with the FWCWS.  The event is February 27&amp;28 2015.  Russ will be seeking an opportunity to showcase the FWCWS support to the U of A wrestling.</w:t>
      </w:r>
      <w:r w:rsidRPr="00C5143C">
        <w:rPr>
          <w:rFonts w:ascii="Arial" w:hAnsi="Arial" w:cs="Arial"/>
          <w:snapToGrid w:val="0"/>
          <w:sz w:val="20"/>
          <w:szCs w:val="20"/>
          <w:lang w:val="en-US"/>
        </w:rPr>
        <w:t xml:space="preserve">  </w:t>
      </w:r>
      <w:r w:rsidRPr="00C5143C">
        <w:rPr>
          <w:rFonts w:ascii="Arial" w:hAnsi="Arial" w:cs="Arial"/>
          <w:snapToGrid w:val="0"/>
          <w:sz w:val="20"/>
          <w:szCs w:val="20"/>
          <w:lang w:val="en-US"/>
        </w:rPr>
        <w:t xml:space="preserve">Motion that the FWCWS partner with the University of Alberta to run the 2015 CIS Wrestling Championships </w:t>
      </w:r>
      <w:r w:rsidRPr="00C5143C">
        <w:rPr>
          <w:rFonts w:ascii="Arial" w:hAnsi="Arial" w:cs="Arial"/>
          <w:snapToGrid w:val="0"/>
          <w:sz w:val="20"/>
          <w:szCs w:val="20"/>
          <w:lang w:val="en-US"/>
        </w:rPr>
        <w:t>was carried.</w:t>
      </w:r>
    </w:p>
    <w:p w:rsidR="001E17C0" w:rsidRPr="00371139" w:rsidRDefault="00731E38" w:rsidP="00371139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Members requested a copy of the FWCWS Objectives and Bylaws be circulated to the members.  (</w:t>
      </w:r>
      <w:r w:rsidRPr="00731E38">
        <w:rPr>
          <w:rFonts w:ascii="Arial" w:hAnsi="Arial" w:cs="Arial"/>
          <w:i/>
          <w:snapToGrid w:val="0"/>
          <w:sz w:val="20"/>
          <w:szCs w:val="20"/>
          <w:lang w:val="en-US"/>
        </w:rPr>
        <w:t>Secretary-Tre</w:t>
      </w:r>
      <w:r>
        <w:rPr>
          <w:rFonts w:ascii="Arial" w:hAnsi="Arial" w:cs="Arial"/>
          <w:i/>
          <w:snapToGrid w:val="0"/>
          <w:sz w:val="20"/>
          <w:szCs w:val="20"/>
          <w:lang w:val="en-US"/>
        </w:rPr>
        <w:t>a</w:t>
      </w:r>
      <w:r w:rsidRPr="00731E38">
        <w:rPr>
          <w:rFonts w:ascii="Arial" w:hAnsi="Arial" w:cs="Arial"/>
          <w:i/>
          <w:snapToGrid w:val="0"/>
          <w:sz w:val="20"/>
          <w:szCs w:val="20"/>
          <w:lang w:val="en-US"/>
        </w:rPr>
        <w:t>surer subsequently circulated a scanned copy to all members by email in July 2014</w:t>
      </w:r>
      <w:r>
        <w:rPr>
          <w:rFonts w:ascii="Arial" w:hAnsi="Arial" w:cs="Arial"/>
          <w:snapToGrid w:val="0"/>
          <w:sz w:val="20"/>
          <w:szCs w:val="20"/>
          <w:lang w:val="en-US"/>
        </w:rPr>
        <w:t>).</w:t>
      </w:r>
    </w:p>
    <w:p w:rsidR="00C5143C" w:rsidRDefault="00C5143C">
      <w:pPr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br w:type="page"/>
      </w:r>
    </w:p>
    <w:p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lastRenderedPageBreak/>
        <w:t>Elections: (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Board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consists of 3 </w:t>
      </w:r>
      <w:r w:rsidR="0054268A">
        <w:rPr>
          <w:rFonts w:ascii="Arial" w:hAnsi="Arial" w:cs="Arial"/>
          <w:snapToGrid w:val="0"/>
          <w:sz w:val="20"/>
          <w:szCs w:val="20"/>
          <w:lang w:val="en-US"/>
        </w:rPr>
        <w:t xml:space="preserve">Officer - 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Directors </w:t>
      </w:r>
      <w:r>
        <w:rPr>
          <w:rFonts w:ascii="Arial" w:hAnsi="Arial" w:cs="Arial"/>
          <w:snapToGrid w:val="0"/>
          <w:sz w:val="20"/>
          <w:szCs w:val="20"/>
          <w:lang w:val="en-US"/>
        </w:rPr>
        <w:t>and two additional Directors</w:t>
      </w:r>
      <w:r w:rsidR="0054268A">
        <w:rPr>
          <w:rFonts w:ascii="Arial" w:hAnsi="Arial" w:cs="Arial"/>
          <w:snapToGrid w:val="0"/>
          <w:sz w:val="20"/>
          <w:szCs w:val="20"/>
          <w:lang w:val="en-US"/>
        </w:rPr>
        <w:t>-at-Large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>).</w:t>
      </w:r>
    </w:p>
    <w:p w:rsidR="00BA132C" w:rsidRDefault="00BA132C" w:rsidP="00731E38">
      <w:pPr>
        <w:widowControl w:val="0"/>
        <w:ind w:left="72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Motion to set the number of Directors at 5 for the next year was carried.</w:t>
      </w:r>
    </w:p>
    <w:p w:rsidR="00BC4907" w:rsidRPr="00BC4907" w:rsidRDefault="00BA132C" w:rsidP="00731E38">
      <w:pPr>
        <w:widowControl w:val="0"/>
        <w:ind w:left="72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Russ </w:t>
      </w:r>
      <w:r w:rsidR="00371139">
        <w:rPr>
          <w:rFonts w:ascii="Arial" w:hAnsi="Arial" w:cs="Arial"/>
          <w:snapToGrid w:val="0"/>
          <w:sz w:val="20"/>
          <w:szCs w:val="20"/>
          <w:lang w:val="en-US"/>
        </w:rPr>
        <w:t>Pawlyk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731E38">
        <w:rPr>
          <w:rFonts w:ascii="Arial" w:hAnsi="Arial" w:cs="Arial"/>
          <w:snapToGrid w:val="0"/>
          <w:sz w:val="20"/>
          <w:szCs w:val="20"/>
          <w:lang w:val="en-US"/>
        </w:rPr>
        <w:t xml:space="preserve">was elected </w:t>
      </w:r>
      <w:r w:rsidR="00731E38" w:rsidRPr="00BC4907">
        <w:rPr>
          <w:rFonts w:ascii="Arial" w:hAnsi="Arial" w:cs="Arial"/>
          <w:snapToGrid w:val="0"/>
          <w:sz w:val="20"/>
          <w:szCs w:val="20"/>
          <w:lang w:val="en-US"/>
        </w:rPr>
        <w:t>President &amp; Director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by acclamation.</w:t>
      </w:r>
    </w:p>
    <w:p w:rsidR="00BC4907" w:rsidRPr="00BC4907" w:rsidRDefault="00731E38" w:rsidP="00731E38">
      <w:pPr>
        <w:widowControl w:val="0"/>
        <w:tabs>
          <w:tab w:val="left" w:pos="1440"/>
        </w:tabs>
        <w:ind w:left="72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Vang </w:t>
      </w:r>
      <w:r w:rsidR="00371139">
        <w:rPr>
          <w:rFonts w:ascii="Arial" w:hAnsi="Arial" w:cs="Arial"/>
          <w:snapToGrid w:val="0"/>
          <w:sz w:val="20"/>
          <w:szCs w:val="20"/>
          <w:lang w:val="en-US"/>
        </w:rPr>
        <w:t>Ioannides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was elected </w:t>
      </w:r>
      <w:r w:rsidR="00BC4907" w:rsidRPr="00BC4907">
        <w:rPr>
          <w:rFonts w:ascii="Arial" w:hAnsi="Arial" w:cs="Arial"/>
          <w:snapToGrid w:val="0"/>
          <w:sz w:val="20"/>
          <w:szCs w:val="20"/>
          <w:lang w:val="en-US"/>
        </w:rPr>
        <w:t>Vice-President &amp; Director</w:t>
      </w:r>
      <w:r w:rsidR="00BA132C">
        <w:rPr>
          <w:rFonts w:ascii="Arial" w:hAnsi="Arial" w:cs="Arial"/>
          <w:snapToGrid w:val="0"/>
          <w:sz w:val="20"/>
          <w:szCs w:val="20"/>
          <w:lang w:val="en-US"/>
        </w:rPr>
        <w:t xml:space="preserve"> by acclamation</w:t>
      </w:r>
      <w:r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:rsidR="00BC4907" w:rsidRPr="00BC4907" w:rsidRDefault="00731E38" w:rsidP="00731E38">
      <w:pPr>
        <w:widowControl w:val="0"/>
        <w:tabs>
          <w:tab w:val="left" w:pos="1440"/>
        </w:tabs>
        <w:ind w:left="72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Kelly Rich was elected </w:t>
      </w:r>
      <w:r w:rsidR="00BC4907" w:rsidRPr="00BC4907">
        <w:rPr>
          <w:rFonts w:ascii="Arial" w:hAnsi="Arial" w:cs="Arial"/>
          <w:snapToGrid w:val="0"/>
          <w:sz w:val="20"/>
          <w:szCs w:val="20"/>
          <w:lang w:val="en-US"/>
        </w:rPr>
        <w:t>Secretary-Treasurer &amp; Director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BA132C">
        <w:rPr>
          <w:rFonts w:ascii="Arial" w:hAnsi="Arial" w:cs="Arial"/>
          <w:snapToGrid w:val="0"/>
          <w:sz w:val="20"/>
          <w:szCs w:val="20"/>
          <w:lang w:val="en-US"/>
        </w:rPr>
        <w:t>by acclamation</w:t>
      </w:r>
      <w:r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:rsidR="00BC4907" w:rsidRPr="00BC4907" w:rsidRDefault="00BA132C" w:rsidP="00731E38">
      <w:pPr>
        <w:widowControl w:val="0"/>
        <w:tabs>
          <w:tab w:val="left" w:pos="1440"/>
          <w:tab w:val="num" w:pos="2552"/>
        </w:tabs>
        <w:ind w:left="72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Hayley Smith and Michael Payette </w:t>
      </w:r>
      <w:r w:rsidR="00731E38">
        <w:rPr>
          <w:rFonts w:ascii="Arial" w:hAnsi="Arial" w:cs="Arial"/>
          <w:snapToGrid w:val="0"/>
          <w:sz w:val="20"/>
          <w:szCs w:val="20"/>
          <w:lang w:val="en-US"/>
        </w:rPr>
        <w:t xml:space="preserve">were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elected </w:t>
      </w:r>
      <w:r w:rsidR="00731E38">
        <w:rPr>
          <w:rFonts w:ascii="Arial" w:hAnsi="Arial" w:cs="Arial"/>
          <w:snapToGrid w:val="0"/>
          <w:sz w:val="20"/>
          <w:szCs w:val="20"/>
          <w:lang w:val="en-US"/>
        </w:rPr>
        <w:t xml:space="preserve">Directors </w:t>
      </w:r>
      <w:r>
        <w:rPr>
          <w:rFonts w:ascii="Arial" w:hAnsi="Arial" w:cs="Arial"/>
          <w:snapToGrid w:val="0"/>
          <w:sz w:val="20"/>
          <w:szCs w:val="20"/>
          <w:lang w:val="en-US"/>
        </w:rPr>
        <w:t>by acclamation</w:t>
      </w:r>
      <w:r w:rsidR="00731E38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:rsidR="00431C1E" w:rsidRPr="00F91E69" w:rsidRDefault="00431C1E" w:rsidP="00BD0363">
      <w:pPr>
        <w:rPr>
          <w:rFonts w:ascii="Arial" w:hAnsi="Arial" w:cs="Arial"/>
          <w:sz w:val="20"/>
          <w:szCs w:val="20"/>
        </w:rPr>
      </w:pPr>
    </w:p>
    <w:p w:rsidR="00F91E69" w:rsidRPr="00F91E69" w:rsidRDefault="00BA132C" w:rsidP="00F91E69">
      <w:pPr>
        <w:widowControl w:val="0"/>
        <w:numPr>
          <w:ilvl w:val="0"/>
          <w:numId w:val="19"/>
        </w:numPr>
        <w:tabs>
          <w:tab w:val="left" w:pos="1440"/>
          <w:tab w:val="left" w:pos="216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</w:rPr>
        <w:t>Termination</w:t>
      </w:r>
      <w:r w:rsidRPr="00402A87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of Meeting</w:t>
      </w:r>
      <w:r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:rsidR="00731E38" w:rsidRPr="00731E38" w:rsidRDefault="00731E38" w:rsidP="00731E38">
      <w:pPr>
        <w:pStyle w:val="ListParagraph"/>
        <w:widowControl w:val="0"/>
        <w:tabs>
          <w:tab w:val="left" w:pos="2160"/>
        </w:tabs>
        <w:ind w:left="810"/>
        <w:rPr>
          <w:rFonts w:ascii="Arial" w:hAnsi="Arial" w:cs="Arial"/>
          <w:snapToGrid w:val="0"/>
          <w:sz w:val="20"/>
          <w:szCs w:val="20"/>
          <w:lang w:val="en-US"/>
        </w:rPr>
      </w:pPr>
      <w:r w:rsidRPr="00731E38">
        <w:rPr>
          <w:rFonts w:ascii="Arial" w:hAnsi="Arial" w:cs="Arial"/>
          <w:snapToGrid w:val="0"/>
          <w:sz w:val="20"/>
          <w:szCs w:val="20"/>
          <w:lang w:val="en-US"/>
        </w:rPr>
        <w:t xml:space="preserve">Meeting was terminated at </w:t>
      </w:r>
      <w:r w:rsidR="005D6870">
        <w:rPr>
          <w:rFonts w:ascii="Arial" w:hAnsi="Arial" w:cs="Arial"/>
          <w:snapToGrid w:val="0"/>
          <w:sz w:val="20"/>
          <w:szCs w:val="20"/>
          <w:lang w:val="en-US"/>
        </w:rPr>
        <w:t>8</w:t>
      </w:r>
      <w:r w:rsidRPr="00731E38">
        <w:rPr>
          <w:rFonts w:ascii="Arial" w:hAnsi="Arial" w:cs="Arial"/>
          <w:snapToGrid w:val="0"/>
          <w:sz w:val="20"/>
          <w:szCs w:val="20"/>
          <w:lang w:val="en-US"/>
        </w:rPr>
        <w:t>:05 PM.</w:t>
      </w:r>
    </w:p>
    <w:p w:rsidR="005C6DAC" w:rsidRPr="00731E38" w:rsidRDefault="00F91E69" w:rsidP="00731E38">
      <w:pPr>
        <w:pStyle w:val="ListParagraph"/>
        <w:widowControl w:val="0"/>
        <w:tabs>
          <w:tab w:val="left" w:pos="2160"/>
        </w:tabs>
        <w:ind w:left="810"/>
        <w:rPr>
          <w:rFonts w:ascii="Arial" w:hAnsi="Arial" w:cs="Arial"/>
          <w:snapToGrid w:val="0"/>
          <w:sz w:val="20"/>
          <w:szCs w:val="20"/>
          <w:lang w:val="en-US"/>
        </w:rPr>
      </w:pPr>
      <w:r w:rsidRPr="00731E38">
        <w:rPr>
          <w:rFonts w:ascii="Arial" w:hAnsi="Arial" w:cs="Arial"/>
          <w:snapToGrid w:val="0"/>
          <w:sz w:val="20"/>
          <w:szCs w:val="20"/>
          <w:lang w:val="en-US"/>
        </w:rPr>
        <w:t>Next Meeting</w:t>
      </w:r>
      <w:r w:rsidR="005C6DAC" w:rsidRPr="00731E3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731E38" w:rsidRPr="00731E38">
        <w:rPr>
          <w:rFonts w:ascii="Arial" w:hAnsi="Arial" w:cs="Arial"/>
          <w:snapToGrid w:val="0"/>
          <w:sz w:val="20"/>
          <w:szCs w:val="20"/>
          <w:lang w:val="en-US"/>
        </w:rPr>
        <w:t xml:space="preserve">will be the </w:t>
      </w:r>
      <w:r w:rsidR="005C6DAC" w:rsidRPr="00731E38">
        <w:rPr>
          <w:rFonts w:ascii="Arial" w:hAnsi="Arial" w:cs="Arial"/>
          <w:sz w:val="20"/>
          <w:szCs w:val="20"/>
        </w:rPr>
        <w:t>2015 Annual General Meeting.</w:t>
      </w:r>
    </w:p>
    <w:p w:rsidR="00F91E69" w:rsidRPr="00731E38" w:rsidRDefault="00F91E69" w:rsidP="00731E38">
      <w:pPr>
        <w:widowControl w:val="0"/>
        <w:tabs>
          <w:tab w:val="left" w:pos="426"/>
          <w:tab w:val="left" w:pos="1440"/>
          <w:tab w:val="left" w:pos="2160"/>
        </w:tabs>
        <w:ind w:left="810"/>
        <w:rPr>
          <w:rFonts w:ascii="Arial" w:hAnsi="Arial" w:cs="Arial"/>
          <w:snapToGrid w:val="0"/>
          <w:sz w:val="20"/>
          <w:szCs w:val="20"/>
          <w:lang w:val="en-US"/>
        </w:rPr>
      </w:pPr>
    </w:p>
    <w:sectPr w:rsidR="00F91E69" w:rsidRPr="00731E38" w:rsidSect="00731E38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45" w:rsidRDefault="00B96B45" w:rsidP="0024376E">
      <w:r>
        <w:separator/>
      </w:r>
    </w:p>
  </w:endnote>
  <w:endnote w:type="continuationSeparator" w:id="0">
    <w:p w:rsidR="00B96B45" w:rsidRDefault="00B96B45" w:rsidP="002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35" w:rsidRDefault="007932FA" w:rsidP="007932FA">
    <w:pPr>
      <w:pStyle w:val="Footer"/>
      <w:tabs>
        <w:tab w:val="clear" w:pos="4680"/>
        <w:tab w:val="clear" w:pos="9360"/>
        <w:tab w:val="center" w:pos="3600"/>
        <w:tab w:val="center" w:pos="7200"/>
        <w:tab w:val="right" w:pos="10773"/>
      </w:tabs>
    </w:pPr>
    <w:r>
      <w:rPr>
        <w:rFonts w:ascii="Arial" w:hAnsi="Arial" w:cs="Arial"/>
        <w:noProof/>
        <w:sz w:val="22"/>
        <w:szCs w:val="22"/>
        <w:lang w:val="en-US"/>
      </w:rPr>
      <w:drawing>
        <wp:inline distT="0" distB="0" distL="0" distR="0" wp14:anchorId="556E2EB7" wp14:editId="7F030156">
          <wp:extent cx="47625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31573ECC" wp14:editId="7B10EA01">
          <wp:extent cx="685800" cy="790575"/>
          <wp:effectExtent l="0" t="0" r="0" b="9525"/>
          <wp:docPr id="5" name="Picture 5" descr="H:\Data\Wrestle\Logos\FWC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Data\Wrestle\Logos\FWCW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52EE16A8" wp14:editId="12E81342">
          <wp:extent cx="614198" cy="8096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98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6C3797DA" wp14:editId="2BC96DF9">
          <wp:extent cx="819785" cy="8001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estling logo_Dat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49" cy="80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45" w:rsidRDefault="00B96B45" w:rsidP="0024376E">
      <w:r>
        <w:separator/>
      </w:r>
    </w:p>
  </w:footnote>
  <w:footnote w:type="continuationSeparator" w:id="0">
    <w:p w:rsidR="00B96B45" w:rsidRDefault="00B96B45" w:rsidP="002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A41"/>
    <w:multiLevelType w:val="hybridMultilevel"/>
    <w:tmpl w:val="AAE4A2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4386A"/>
    <w:multiLevelType w:val="hybridMultilevel"/>
    <w:tmpl w:val="479EE412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93A17"/>
    <w:multiLevelType w:val="hybridMultilevel"/>
    <w:tmpl w:val="48904738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83D2888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E97DBB"/>
    <w:multiLevelType w:val="hybridMultilevel"/>
    <w:tmpl w:val="80FA9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F7E49"/>
    <w:multiLevelType w:val="hybridMultilevel"/>
    <w:tmpl w:val="04F69658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BF1687F"/>
    <w:multiLevelType w:val="hybridMultilevel"/>
    <w:tmpl w:val="741A7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34F0F"/>
    <w:multiLevelType w:val="hybridMultilevel"/>
    <w:tmpl w:val="652A6D16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4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73973"/>
    <w:multiLevelType w:val="hybridMultilevel"/>
    <w:tmpl w:val="F7D8DF34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5B7ABA"/>
    <w:multiLevelType w:val="hybridMultilevel"/>
    <w:tmpl w:val="01C2DF1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71687"/>
    <w:multiLevelType w:val="hybridMultilevel"/>
    <w:tmpl w:val="F40C36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4A0D05"/>
    <w:multiLevelType w:val="hybridMultilevel"/>
    <w:tmpl w:val="42286F38"/>
    <w:lvl w:ilvl="0" w:tplc="B0D8024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53608E"/>
    <w:multiLevelType w:val="hybridMultilevel"/>
    <w:tmpl w:val="F86CD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15A4"/>
    <w:multiLevelType w:val="hybridMultilevel"/>
    <w:tmpl w:val="B4329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1C2CA4"/>
    <w:multiLevelType w:val="hybridMultilevel"/>
    <w:tmpl w:val="99FA9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02609"/>
    <w:multiLevelType w:val="hybridMultilevel"/>
    <w:tmpl w:val="09EC175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827CEB"/>
    <w:multiLevelType w:val="hybridMultilevel"/>
    <w:tmpl w:val="4A1C6B3C"/>
    <w:lvl w:ilvl="0" w:tplc="B0D8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9175B0"/>
    <w:multiLevelType w:val="hybridMultilevel"/>
    <w:tmpl w:val="313C37D6"/>
    <w:lvl w:ilvl="0" w:tplc="6F520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1D35D0"/>
    <w:multiLevelType w:val="hybridMultilevel"/>
    <w:tmpl w:val="E38E3B36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523D6"/>
    <w:multiLevelType w:val="hybridMultilevel"/>
    <w:tmpl w:val="C6E86992"/>
    <w:lvl w:ilvl="0" w:tplc="3CA4F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8432E1"/>
    <w:multiLevelType w:val="hybridMultilevel"/>
    <w:tmpl w:val="D7F09376"/>
    <w:lvl w:ilvl="0" w:tplc="FB3EFC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17"/>
  </w:num>
  <w:num w:numId="10">
    <w:abstractNumId w:val="1"/>
  </w:num>
  <w:num w:numId="11">
    <w:abstractNumId w:val="2"/>
  </w:num>
  <w:num w:numId="12">
    <w:abstractNumId w:val="13"/>
  </w:num>
  <w:num w:numId="13">
    <w:abstractNumId w:val="8"/>
  </w:num>
  <w:num w:numId="14">
    <w:abstractNumId w:val="7"/>
  </w:num>
  <w:num w:numId="15">
    <w:abstractNumId w:val="14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04"/>
    <w:rsid w:val="00044DCA"/>
    <w:rsid w:val="000535C5"/>
    <w:rsid w:val="000D148B"/>
    <w:rsid w:val="0017221F"/>
    <w:rsid w:val="001E17C0"/>
    <w:rsid w:val="001F3E58"/>
    <w:rsid w:val="00212BBF"/>
    <w:rsid w:val="00241383"/>
    <w:rsid w:val="0024376E"/>
    <w:rsid w:val="002A3930"/>
    <w:rsid w:val="00362404"/>
    <w:rsid w:val="00371139"/>
    <w:rsid w:val="00407D90"/>
    <w:rsid w:val="00431C1E"/>
    <w:rsid w:val="004602A0"/>
    <w:rsid w:val="0054268A"/>
    <w:rsid w:val="0054653B"/>
    <w:rsid w:val="005520F2"/>
    <w:rsid w:val="0055593A"/>
    <w:rsid w:val="005C6DAC"/>
    <w:rsid w:val="005D6870"/>
    <w:rsid w:val="00611528"/>
    <w:rsid w:val="0066231B"/>
    <w:rsid w:val="006762E4"/>
    <w:rsid w:val="006B0799"/>
    <w:rsid w:val="006B26BC"/>
    <w:rsid w:val="00727C3A"/>
    <w:rsid w:val="00731E38"/>
    <w:rsid w:val="00757E94"/>
    <w:rsid w:val="007932FA"/>
    <w:rsid w:val="007E0AA8"/>
    <w:rsid w:val="0084648A"/>
    <w:rsid w:val="00896318"/>
    <w:rsid w:val="008A69CA"/>
    <w:rsid w:val="008E0E71"/>
    <w:rsid w:val="008E563A"/>
    <w:rsid w:val="008F0CD2"/>
    <w:rsid w:val="00907A21"/>
    <w:rsid w:val="00923CCE"/>
    <w:rsid w:val="009579FE"/>
    <w:rsid w:val="00982085"/>
    <w:rsid w:val="00996272"/>
    <w:rsid w:val="00A93E65"/>
    <w:rsid w:val="00AE3D5A"/>
    <w:rsid w:val="00AF0790"/>
    <w:rsid w:val="00B81B83"/>
    <w:rsid w:val="00B96B45"/>
    <w:rsid w:val="00BA132C"/>
    <w:rsid w:val="00BC4907"/>
    <w:rsid w:val="00BD0363"/>
    <w:rsid w:val="00BF579E"/>
    <w:rsid w:val="00C5143C"/>
    <w:rsid w:val="00C94B35"/>
    <w:rsid w:val="00D871E7"/>
    <w:rsid w:val="00E84BF9"/>
    <w:rsid w:val="00F13D35"/>
    <w:rsid w:val="00F3117A"/>
    <w:rsid w:val="00F91E69"/>
    <w:rsid w:val="00FA57E6"/>
    <w:rsid w:val="00FA6A45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  <w:u w:val="double" w:color="333399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6"/>
      </w:tabs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doub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pperplate Gothic Bold" w:hAnsi="Copperplate Goth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Copperplate Gothic Bold" w:hAnsi="Copperplate Gothic Bold"/>
      <w:sz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6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6E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94B35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F91E69"/>
    <w:rPr>
      <w:rFonts w:ascii="Copperplate Gothic Bold" w:hAnsi="Copperplate Gothic Bold"/>
      <w:sz w:val="28"/>
      <w:szCs w:val="24"/>
      <w:u w:val="single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  <w:u w:val="double" w:color="333399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6"/>
      </w:tabs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doub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pperplate Gothic Bold" w:hAnsi="Copperplate Goth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Copperplate Gothic Bold" w:hAnsi="Copperplate Gothic Bold"/>
      <w:sz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6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6E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94B35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F91E69"/>
    <w:rPr>
      <w:rFonts w:ascii="Copperplate Gothic Bold" w:hAnsi="Copperplate Gothic Bold"/>
      <w:sz w:val="28"/>
      <w:szCs w:val="24"/>
      <w:u w:val="single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FISU WRESTLING CHAMPIONSHIPS</vt:lpstr>
    </vt:vector>
  </TitlesOfParts>
  <Company>Corporate Identity Consulting Inc.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FISU WRESTLING CHAMPIONSHIPS</dc:title>
  <dc:creator>Bill Dowbiggin</dc:creator>
  <cp:lastModifiedBy>Kelly Rich</cp:lastModifiedBy>
  <cp:revision>4</cp:revision>
  <cp:lastPrinted>2013-06-12T21:57:00Z</cp:lastPrinted>
  <dcterms:created xsi:type="dcterms:W3CDTF">2015-07-31T20:00:00Z</dcterms:created>
  <dcterms:modified xsi:type="dcterms:W3CDTF">2015-07-31T20:08:00Z</dcterms:modified>
</cp:coreProperties>
</file>